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2A857" w14:textId="77777777" w:rsidR="00297054" w:rsidRPr="00297054" w:rsidRDefault="00297054" w:rsidP="00297054">
      <w:pPr>
        <w:shd w:val="clear" w:color="auto" w:fill="FFFFFF"/>
        <w:rPr>
          <w:rFonts w:ascii="Segoe UI" w:eastAsia="Times New Roman" w:hAnsi="Segoe UI" w:cs="Segoe UI"/>
          <w:b/>
          <w:bCs/>
          <w:color w:val="222222"/>
          <w:sz w:val="21"/>
          <w:szCs w:val="21"/>
        </w:rPr>
      </w:pPr>
      <w:r w:rsidRPr="00297054">
        <w:rPr>
          <w:rFonts w:ascii="Segoe UI" w:eastAsia="Times New Roman" w:hAnsi="Segoe UI" w:cs="Segoe UI"/>
          <w:b/>
          <w:bCs/>
          <w:color w:val="222222"/>
          <w:sz w:val="21"/>
          <w:szCs w:val="21"/>
        </w:rPr>
        <w:t xml:space="preserve">Frågor till och svar från Specialistläkare Anna-Sofia Melin </w:t>
      </w:r>
    </w:p>
    <w:p w14:paraId="42288269" w14:textId="636B5CC4" w:rsidR="00297054" w:rsidRPr="00297054" w:rsidRDefault="00297054" w:rsidP="00297054">
      <w:pPr>
        <w:shd w:val="clear" w:color="auto" w:fill="FFFFFF"/>
        <w:rPr>
          <w:rFonts w:ascii="Segoe UI" w:eastAsia="Times New Roman" w:hAnsi="Segoe UI" w:cs="Segoe UI"/>
          <w:b/>
          <w:bCs/>
          <w:color w:val="222222"/>
          <w:sz w:val="21"/>
          <w:szCs w:val="21"/>
        </w:rPr>
      </w:pPr>
      <w:r w:rsidRPr="00297054">
        <w:rPr>
          <w:rFonts w:ascii="Segoe UI" w:eastAsia="Times New Roman" w:hAnsi="Segoe UI" w:cs="Segoe UI"/>
          <w:b/>
          <w:bCs/>
          <w:color w:val="222222"/>
          <w:sz w:val="21"/>
          <w:szCs w:val="21"/>
        </w:rPr>
        <w:t>i anslutning till digitalt föredrag 13 oktober 2020</w:t>
      </w:r>
    </w:p>
    <w:p w14:paraId="0CFEAB41" w14:textId="1B2F48AB" w:rsidR="00297054" w:rsidRDefault="00297054" w:rsidP="00297054">
      <w:pPr>
        <w:shd w:val="clear" w:color="auto" w:fill="FFFFFF"/>
        <w:rPr>
          <w:rFonts w:ascii="Segoe UI" w:eastAsia="Times New Roman" w:hAnsi="Segoe UI" w:cs="Segoe UI"/>
          <w:color w:val="222222"/>
          <w:sz w:val="21"/>
          <w:szCs w:val="21"/>
        </w:rPr>
      </w:pPr>
    </w:p>
    <w:p w14:paraId="248921A3" w14:textId="77777777" w:rsidR="00297054" w:rsidRPr="008C753B" w:rsidRDefault="00297054" w:rsidP="00297054">
      <w:pPr>
        <w:shd w:val="clear" w:color="auto" w:fill="FFFFFF"/>
        <w:rPr>
          <w:rFonts w:ascii="Segoe UI" w:eastAsia="Times New Roman" w:hAnsi="Segoe UI" w:cs="Segoe UI"/>
          <w:color w:val="222222"/>
          <w:sz w:val="21"/>
          <w:szCs w:val="21"/>
        </w:rPr>
      </w:pPr>
    </w:p>
    <w:p w14:paraId="3BDC4149" w14:textId="3E629409" w:rsidR="00297054" w:rsidRDefault="00297054" w:rsidP="00297054">
      <w:pPr>
        <w:shd w:val="clear" w:color="auto" w:fill="FFFFFF"/>
        <w:rPr>
          <w:rFonts w:ascii="Segoe UI" w:eastAsia="Times New Roman" w:hAnsi="Segoe UI" w:cs="Segoe UI"/>
          <w:b/>
          <w:bCs/>
          <w:color w:val="222222"/>
          <w:sz w:val="21"/>
          <w:szCs w:val="21"/>
        </w:rPr>
      </w:pPr>
      <w:r w:rsidRPr="00297054">
        <w:rPr>
          <w:rFonts w:ascii="Segoe UI" w:eastAsia="Times New Roman" w:hAnsi="Segoe UI" w:cs="Segoe UI"/>
          <w:b/>
          <w:bCs/>
          <w:color w:val="222222"/>
          <w:sz w:val="21"/>
          <w:szCs w:val="21"/>
        </w:rPr>
        <w:t xml:space="preserve">Är cystor på äggstockarna alltid tecken på </w:t>
      </w:r>
      <w:proofErr w:type="spellStart"/>
      <w:r w:rsidRPr="00297054">
        <w:rPr>
          <w:rFonts w:ascii="Segoe UI" w:eastAsia="Times New Roman" w:hAnsi="Segoe UI" w:cs="Segoe UI"/>
          <w:b/>
          <w:bCs/>
          <w:color w:val="222222"/>
          <w:sz w:val="21"/>
          <w:szCs w:val="21"/>
        </w:rPr>
        <w:t>endometrios</w:t>
      </w:r>
      <w:proofErr w:type="spellEnd"/>
      <w:r w:rsidRPr="00297054">
        <w:rPr>
          <w:rFonts w:ascii="Segoe UI" w:eastAsia="Times New Roman" w:hAnsi="Segoe UI" w:cs="Segoe UI"/>
          <w:b/>
          <w:bCs/>
          <w:color w:val="222222"/>
          <w:sz w:val="21"/>
          <w:szCs w:val="21"/>
        </w:rPr>
        <w:t>?</w:t>
      </w:r>
    </w:p>
    <w:p w14:paraId="66D5FE3A" w14:textId="77777777" w:rsidR="008145BF" w:rsidRPr="00297054" w:rsidRDefault="008145BF" w:rsidP="00297054">
      <w:pPr>
        <w:shd w:val="clear" w:color="auto" w:fill="FFFFFF"/>
        <w:rPr>
          <w:rFonts w:ascii="Segoe UI" w:eastAsia="Times New Roman" w:hAnsi="Segoe UI" w:cs="Segoe UI"/>
          <w:b/>
          <w:bCs/>
          <w:color w:val="222222"/>
          <w:sz w:val="21"/>
          <w:szCs w:val="21"/>
        </w:rPr>
      </w:pPr>
    </w:p>
    <w:p w14:paraId="0BC1515F" w14:textId="4CDE2D79" w:rsidR="00297054" w:rsidRDefault="00297054" w:rsidP="00297054">
      <w:pPr>
        <w:pStyle w:val="Liststycke"/>
        <w:numPr>
          <w:ilvl w:val="0"/>
          <w:numId w:val="20"/>
        </w:numPr>
        <w:shd w:val="clear" w:color="auto" w:fill="FFFFFF"/>
        <w:rPr>
          <w:rFonts w:ascii="Segoe UI" w:eastAsia="Times New Roman" w:hAnsi="Segoe UI" w:cs="Segoe UI"/>
          <w:color w:val="222222"/>
          <w:sz w:val="21"/>
          <w:szCs w:val="21"/>
        </w:rPr>
      </w:pPr>
      <w:r>
        <w:rPr>
          <w:rFonts w:ascii="Segoe UI" w:eastAsia="Times New Roman" w:hAnsi="Segoe UI" w:cs="Segoe UI"/>
          <w:color w:val="222222"/>
          <w:sz w:val="21"/>
          <w:szCs w:val="21"/>
        </w:rPr>
        <w:t xml:space="preserve">Man kan ha många olika sorters cystor på äggstockarna. Vid </w:t>
      </w:r>
      <w:proofErr w:type="spellStart"/>
      <w:r>
        <w:rPr>
          <w:rFonts w:ascii="Segoe UI" w:eastAsia="Times New Roman" w:hAnsi="Segoe UI" w:cs="Segoe UI"/>
          <w:color w:val="222222"/>
          <w:sz w:val="21"/>
          <w:szCs w:val="21"/>
        </w:rPr>
        <w:t>endometrios</w:t>
      </w:r>
      <w:proofErr w:type="spellEnd"/>
      <w:r>
        <w:rPr>
          <w:rFonts w:ascii="Segoe UI" w:eastAsia="Times New Roman" w:hAnsi="Segoe UI" w:cs="Segoe UI"/>
          <w:color w:val="222222"/>
          <w:sz w:val="21"/>
          <w:szCs w:val="21"/>
        </w:rPr>
        <w:t xml:space="preserve"> är det en speciell sorts cysta, </w:t>
      </w:r>
      <w:proofErr w:type="spellStart"/>
      <w:r>
        <w:rPr>
          <w:rFonts w:ascii="Segoe UI" w:eastAsia="Times New Roman" w:hAnsi="Segoe UI" w:cs="Segoe UI"/>
          <w:color w:val="222222"/>
          <w:sz w:val="21"/>
          <w:szCs w:val="21"/>
        </w:rPr>
        <w:t>endometriom</w:t>
      </w:r>
      <w:proofErr w:type="spellEnd"/>
      <w:r>
        <w:rPr>
          <w:rFonts w:ascii="Segoe UI" w:eastAsia="Times New Roman" w:hAnsi="Segoe UI" w:cs="Segoe UI"/>
          <w:color w:val="222222"/>
          <w:sz w:val="21"/>
          <w:szCs w:val="21"/>
        </w:rPr>
        <w:t xml:space="preserve">, som ser ut på ett speciellt sätt på ultraljud. Om man hittar en sådan cysta så vet man att det är sjukdomen </w:t>
      </w:r>
      <w:proofErr w:type="spellStart"/>
      <w:r>
        <w:rPr>
          <w:rFonts w:ascii="Segoe UI" w:eastAsia="Times New Roman" w:hAnsi="Segoe UI" w:cs="Segoe UI"/>
          <w:color w:val="222222"/>
          <w:sz w:val="21"/>
          <w:szCs w:val="21"/>
        </w:rPr>
        <w:t>endometrios</w:t>
      </w:r>
      <w:proofErr w:type="spellEnd"/>
      <w:r>
        <w:rPr>
          <w:rFonts w:ascii="Segoe UI" w:eastAsia="Times New Roman" w:hAnsi="Segoe UI" w:cs="Segoe UI"/>
          <w:color w:val="222222"/>
          <w:sz w:val="21"/>
          <w:szCs w:val="21"/>
        </w:rPr>
        <w:t>.</w:t>
      </w:r>
    </w:p>
    <w:p w14:paraId="02835CF8" w14:textId="77777777" w:rsidR="00CD5BA0" w:rsidRDefault="00CD5BA0" w:rsidP="00CD5BA0">
      <w:pPr>
        <w:pStyle w:val="Liststycke"/>
        <w:shd w:val="clear" w:color="auto" w:fill="FFFFFF"/>
        <w:rPr>
          <w:rFonts w:ascii="Segoe UI" w:eastAsia="Times New Roman" w:hAnsi="Segoe UI" w:cs="Segoe UI"/>
          <w:color w:val="222222"/>
          <w:sz w:val="21"/>
          <w:szCs w:val="21"/>
        </w:rPr>
      </w:pPr>
    </w:p>
    <w:p w14:paraId="1BDA6ED8" w14:textId="3A86D28F" w:rsidR="00297054" w:rsidRDefault="00297054" w:rsidP="00297054">
      <w:pPr>
        <w:shd w:val="clear" w:color="auto" w:fill="FFFFFF"/>
        <w:rPr>
          <w:rFonts w:ascii="Segoe UI" w:eastAsia="Times New Roman" w:hAnsi="Segoe UI" w:cs="Segoe UI"/>
          <w:color w:val="222222"/>
          <w:sz w:val="21"/>
          <w:szCs w:val="21"/>
        </w:rPr>
      </w:pPr>
      <w:r w:rsidRPr="00CD5BA0">
        <w:rPr>
          <w:rFonts w:ascii="Segoe UI" w:eastAsia="Times New Roman" w:hAnsi="Segoe UI" w:cs="Segoe UI"/>
          <w:b/>
          <w:bCs/>
          <w:color w:val="222222"/>
          <w:sz w:val="21"/>
          <w:szCs w:val="21"/>
        </w:rPr>
        <w:t>Mitt absolut största besvär är illamående. Finns det en koppling mellan illamående och</w:t>
      </w:r>
      <w:r w:rsidRPr="008C753B">
        <w:rPr>
          <w:rFonts w:ascii="Segoe UI" w:eastAsia="Times New Roman" w:hAnsi="Segoe UI" w:cs="Segoe UI"/>
          <w:color w:val="222222"/>
          <w:sz w:val="21"/>
          <w:szCs w:val="21"/>
        </w:rPr>
        <w:t xml:space="preserve"> </w:t>
      </w:r>
      <w:proofErr w:type="spellStart"/>
      <w:r w:rsidRPr="00297054">
        <w:rPr>
          <w:rFonts w:ascii="Segoe UI" w:eastAsia="Times New Roman" w:hAnsi="Segoe UI" w:cs="Segoe UI"/>
          <w:b/>
          <w:bCs/>
          <w:color w:val="222222"/>
          <w:sz w:val="21"/>
          <w:szCs w:val="21"/>
        </w:rPr>
        <w:t>endometrios</w:t>
      </w:r>
      <w:proofErr w:type="spellEnd"/>
      <w:r w:rsidRPr="00297054">
        <w:rPr>
          <w:rFonts w:ascii="Segoe UI" w:eastAsia="Times New Roman" w:hAnsi="Segoe UI" w:cs="Segoe UI"/>
          <w:b/>
          <w:bCs/>
          <w:color w:val="222222"/>
          <w:sz w:val="21"/>
          <w:szCs w:val="21"/>
        </w:rPr>
        <w:t>?</w:t>
      </w:r>
      <w:r w:rsidRPr="008C753B">
        <w:rPr>
          <w:rFonts w:ascii="Segoe UI" w:eastAsia="Times New Roman" w:hAnsi="Segoe UI" w:cs="Segoe UI"/>
          <w:color w:val="222222"/>
          <w:sz w:val="21"/>
          <w:szCs w:val="21"/>
        </w:rPr>
        <w:t> </w:t>
      </w:r>
    </w:p>
    <w:p w14:paraId="61488978" w14:textId="77777777" w:rsidR="008145BF" w:rsidRDefault="008145BF" w:rsidP="00297054">
      <w:pPr>
        <w:shd w:val="clear" w:color="auto" w:fill="FFFFFF"/>
        <w:rPr>
          <w:rFonts w:ascii="Segoe UI" w:eastAsia="Times New Roman" w:hAnsi="Segoe UI" w:cs="Segoe UI"/>
          <w:color w:val="222222"/>
          <w:sz w:val="21"/>
          <w:szCs w:val="21"/>
        </w:rPr>
      </w:pPr>
    </w:p>
    <w:p w14:paraId="25DB2611" w14:textId="4BC9EC4D" w:rsidR="00297054" w:rsidRDefault="00297054" w:rsidP="00297054">
      <w:pPr>
        <w:pStyle w:val="Liststycke"/>
        <w:numPr>
          <w:ilvl w:val="0"/>
          <w:numId w:val="20"/>
        </w:numPr>
        <w:shd w:val="clear" w:color="auto" w:fill="FFFFFF"/>
        <w:rPr>
          <w:rFonts w:ascii="Segoe UI" w:eastAsia="Times New Roman" w:hAnsi="Segoe UI" w:cs="Segoe UI"/>
          <w:color w:val="222222"/>
          <w:sz w:val="21"/>
          <w:szCs w:val="21"/>
        </w:rPr>
      </w:pPr>
      <w:r>
        <w:rPr>
          <w:rFonts w:ascii="Segoe UI" w:eastAsia="Times New Roman" w:hAnsi="Segoe UI" w:cs="Segoe UI"/>
          <w:color w:val="222222"/>
          <w:sz w:val="21"/>
          <w:szCs w:val="21"/>
        </w:rPr>
        <w:t xml:space="preserve">Ja, tyvärr, eftersom sjukdomen sitter i bukhålan och påverkar nervsystem och tarm så är illamående ett vanligt symtom </w:t>
      </w:r>
      <w:proofErr w:type="spellStart"/>
      <w:r>
        <w:rPr>
          <w:rFonts w:ascii="Segoe UI" w:eastAsia="Times New Roman" w:hAnsi="Segoe UI" w:cs="Segoe UI"/>
          <w:color w:val="222222"/>
          <w:sz w:val="21"/>
          <w:szCs w:val="21"/>
        </w:rPr>
        <w:t>ffa</w:t>
      </w:r>
      <w:proofErr w:type="spellEnd"/>
      <w:r>
        <w:rPr>
          <w:rFonts w:ascii="Segoe UI" w:eastAsia="Times New Roman" w:hAnsi="Segoe UI" w:cs="Segoe UI"/>
          <w:color w:val="222222"/>
          <w:sz w:val="21"/>
          <w:szCs w:val="21"/>
        </w:rPr>
        <w:t xml:space="preserve"> vid skov. Läkemedel kan också ge </w:t>
      </w:r>
      <w:proofErr w:type="spellStart"/>
      <w:r>
        <w:rPr>
          <w:rFonts w:ascii="Segoe UI" w:eastAsia="Times New Roman" w:hAnsi="Segoe UI" w:cs="Segoe UI"/>
          <w:color w:val="222222"/>
          <w:sz w:val="21"/>
          <w:szCs w:val="21"/>
        </w:rPr>
        <w:t>illameånde</w:t>
      </w:r>
      <w:proofErr w:type="spellEnd"/>
      <w:r>
        <w:rPr>
          <w:rFonts w:ascii="Segoe UI" w:eastAsia="Times New Roman" w:hAnsi="Segoe UI" w:cs="Segoe UI"/>
          <w:color w:val="222222"/>
          <w:sz w:val="21"/>
          <w:szCs w:val="21"/>
        </w:rPr>
        <w:t xml:space="preserve"> som biverkning så var uppmärksam på det också. Vissa reagerar också på smärta med illamående.</w:t>
      </w:r>
    </w:p>
    <w:p w14:paraId="1C7B2895" w14:textId="053DF5A2" w:rsidR="00CD5BA0" w:rsidRDefault="00CD5BA0" w:rsidP="00CD5BA0">
      <w:pPr>
        <w:shd w:val="clear" w:color="auto" w:fill="FFFFFF"/>
        <w:rPr>
          <w:rFonts w:ascii="Segoe UI" w:eastAsia="Times New Roman" w:hAnsi="Segoe UI" w:cs="Segoe UI"/>
          <w:color w:val="222222"/>
          <w:sz w:val="21"/>
          <w:szCs w:val="21"/>
        </w:rPr>
      </w:pPr>
    </w:p>
    <w:p w14:paraId="1C164C96" w14:textId="36CEB269" w:rsidR="00CD5BA0" w:rsidRDefault="00CD5BA0" w:rsidP="00CD5BA0">
      <w:pPr>
        <w:shd w:val="clear" w:color="auto" w:fill="FFFFFF"/>
        <w:rPr>
          <w:rFonts w:ascii="Segoe UI" w:eastAsia="Times New Roman" w:hAnsi="Segoe UI" w:cs="Segoe UI"/>
          <w:b/>
          <w:bCs/>
          <w:color w:val="222222"/>
          <w:sz w:val="21"/>
          <w:szCs w:val="21"/>
        </w:rPr>
      </w:pPr>
      <w:r w:rsidRPr="00297054">
        <w:rPr>
          <w:rFonts w:ascii="Segoe UI" w:eastAsia="Times New Roman" w:hAnsi="Segoe UI" w:cs="Segoe UI"/>
          <w:b/>
          <w:bCs/>
          <w:color w:val="222222"/>
          <w:sz w:val="21"/>
          <w:szCs w:val="21"/>
        </w:rPr>
        <w:t xml:space="preserve">Jag har smärta när jag ska kissa och har väldigt svårt att kissa också. Hur hänger det ihop med </w:t>
      </w:r>
      <w:proofErr w:type="spellStart"/>
      <w:r w:rsidRPr="00297054">
        <w:rPr>
          <w:rFonts w:ascii="Segoe UI" w:eastAsia="Times New Roman" w:hAnsi="Segoe UI" w:cs="Segoe UI"/>
          <w:b/>
          <w:bCs/>
          <w:color w:val="222222"/>
          <w:sz w:val="21"/>
          <w:szCs w:val="21"/>
        </w:rPr>
        <w:t>endometrios</w:t>
      </w:r>
      <w:proofErr w:type="spellEnd"/>
      <w:r w:rsidRPr="00297054">
        <w:rPr>
          <w:rFonts w:ascii="Segoe UI" w:eastAsia="Times New Roman" w:hAnsi="Segoe UI" w:cs="Segoe UI"/>
          <w:b/>
          <w:bCs/>
          <w:color w:val="222222"/>
          <w:sz w:val="21"/>
          <w:szCs w:val="21"/>
        </w:rPr>
        <w:t xml:space="preserve"> och vad kan man göra?</w:t>
      </w:r>
    </w:p>
    <w:p w14:paraId="329F3C9D" w14:textId="77777777" w:rsidR="008145BF" w:rsidRPr="00297054" w:rsidRDefault="008145BF" w:rsidP="00CD5BA0">
      <w:pPr>
        <w:shd w:val="clear" w:color="auto" w:fill="FFFFFF"/>
        <w:rPr>
          <w:rFonts w:ascii="Segoe UI" w:eastAsia="Times New Roman" w:hAnsi="Segoe UI" w:cs="Segoe UI"/>
          <w:b/>
          <w:bCs/>
          <w:color w:val="222222"/>
          <w:sz w:val="21"/>
          <w:szCs w:val="21"/>
        </w:rPr>
      </w:pPr>
    </w:p>
    <w:p w14:paraId="1E84D0DD" w14:textId="77777777" w:rsidR="00CD5BA0" w:rsidRPr="000544A5" w:rsidRDefault="00CD5BA0" w:rsidP="00CD5BA0">
      <w:pPr>
        <w:pStyle w:val="Liststycke"/>
        <w:numPr>
          <w:ilvl w:val="0"/>
          <w:numId w:val="20"/>
        </w:numPr>
        <w:shd w:val="clear" w:color="auto" w:fill="FFFFFF"/>
        <w:rPr>
          <w:rFonts w:ascii="Segoe UI" w:eastAsia="Times New Roman" w:hAnsi="Segoe UI" w:cs="Segoe UI"/>
          <w:color w:val="222222"/>
          <w:sz w:val="21"/>
          <w:szCs w:val="21"/>
        </w:rPr>
      </w:pPr>
      <w:r>
        <w:rPr>
          <w:rFonts w:ascii="Segoe UI" w:eastAsia="Times New Roman" w:hAnsi="Segoe UI" w:cs="Segoe UI"/>
          <w:color w:val="222222"/>
          <w:sz w:val="21"/>
          <w:szCs w:val="21"/>
        </w:rPr>
        <w:t xml:space="preserve">Om man har </w:t>
      </w:r>
      <w:proofErr w:type="spellStart"/>
      <w:r>
        <w:rPr>
          <w:rFonts w:ascii="Segoe UI" w:eastAsia="Times New Roman" w:hAnsi="Segoe UI" w:cs="Segoe UI"/>
          <w:color w:val="222222"/>
          <w:sz w:val="21"/>
          <w:szCs w:val="21"/>
        </w:rPr>
        <w:t>endometrios</w:t>
      </w:r>
      <w:proofErr w:type="spellEnd"/>
      <w:r>
        <w:rPr>
          <w:rFonts w:ascii="Segoe UI" w:eastAsia="Times New Roman" w:hAnsi="Segoe UI" w:cs="Segoe UI"/>
          <w:color w:val="222222"/>
          <w:sz w:val="21"/>
          <w:szCs w:val="21"/>
        </w:rPr>
        <w:t xml:space="preserve"> nära urinblåsans tak inne i buken så påverkar det med smärta när urinblåsan spänns ut / fylls på och när den drar ihop sig vid tömning. Man kan också få känslan av att man behöver gå att kissa ofta. Behandlingen är bra hormonbehandling så att du är utan mens men om det sitter härdar på urinblåsan kan de behöva opereras bort för att man ska bli smärtfri. Andra saker som kan göra ont på detta sätt är tex urinvägsinfektion, inflammation i urinblåsa eller urinrör (uretrit) och könssjukdomar. Man kan därför behöva utreda detta också.</w:t>
      </w:r>
    </w:p>
    <w:p w14:paraId="35050179" w14:textId="11044D62" w:rsidR="00CD5BA0" w:rsidRDefault="00CD5BA0" w:rsidP="00CD5BA0">
      <w:pPr>
        <w:shd w:val="clear" w:color="auto" w:fill="FFFFFF"/>
        <w:rPr>
          <w:rFonts w:ascii="Segoe UI" w:eastAsia="Times New Roman" w:hAnsi="Segoe UI" w:cs="Segoe UI"/>
          <w:color w:val="222222"/>
          <w:sz w:val="21"/>
          <w:szCs w:val="21"/>
        </w:rPr>
      </w:pPr>
    </w:p>
    <w:p w14:paraId="7F89CCF8" w14:textId="21E51E0A" w:rsidR="00CD5BA0" w:rsidRDefault="00CD5BA0" w:rsidP="00CD5BA0">
      <w:pPr>
        <w:shd w:val="clear" w:color="auto" w:fill="FFFFFF"/>
        <w:rPr>
          <w:rFonts w:ascii="Segoe UI" w:eastAsia="Times New Roman" w:hAnsi="Segoe UI" w:cs="Segoe UI"/>
          <w:color w:val="222222"/>
          <w:sz w:val="21"/>
          <w:szCs w:val="21"/>
        </w:rPr>
      </w:pPr>
      <w:r w:rsidRPr="00297054">
        <w:rPr>
          <w:rFonts w:ascii="Segoe UI" w:eastAsia="Times New Roman" w:hAnsi="Segoe UI" w:cs="Segoe UI"/>
          <w:b/>
          <w:bCs/>
          <w:color w:val="222222"/>
          <w:sz w:val="21"/>
          <w:szCs w:val="21"/>
        </w:rPr>
        <w:t>När vet jag att jag skall "blöda ut” dvs göra uppehåll i behandlingen?</w:t>
      </w:r>
      <w:r w:rsidRPr="008C753B">
        <w:rPr>
          <w:rFonts w:ascii="Segoe UI" w:eastAsia="Times New Roman" w:hAnsi="Segoe UI" w:cs="Segoe UI"/>
          <w:color w:val="222222"/>
          <w:sz w:val="21"/>
          <w:szCs w:val="21"/>
        </w:rPr>
        <w:t xml:space="preserve"> Jag har inte haft mens, eller blött på ca 8år. </w:t>
      </w:r>
    </w:p>
    <w:p w14:paraId="6DBE38A7" w14:textId="77777777" w:rsidR="008145BF" w:rsidRDefault="008145BF" w:rsidP="00CD5BA0">
      <w:pPr>
        <w:shd w:val="clear" w:color="auto" w:fill="FFFFFF"/>
        <w:rPr>
          <w:rFonts w:ascii="Segoe UI" w:eastAsia="Times New Roman" w:hAnsi="Segoe UI" w:cs="Segoe UI"/>
          <w:color w:val="222222"/>
          <w:sz w:val="21"/>
          <w:szCs w:val="21"/>
        </w:rPr>
      </w:pPr>
    </w:p>
    <w:p w14:paraId="5D63C878" w14:textId="1166F318" w:rsidR="00CD5BA0" w:rsidRDefault="00CD5BA0" w:rsidP="00CD5BA0">
      <w:pPr>
        <w:pStyle w:val="Liststycke"/>
        <w:numPr>
          <w:ilvl w:val="0"/>
          <w:numId w:val="20"/>
        </w:numPr>
        <w:shd w:val="clear" w:color="auto" w:fill="FFFFFF"/>
        <w:rPr>
          <w:rFonts w:ascii="Segoe UI" w:eastAsia="Times New Roman" w:hAnsi="Segoe UI" w:cs="Segoe UI"/>
          <w:color w:val="222222"/>
          <w:sz w:val="21"/>
          <w:szCs w:val="21"/>
        </w:rPr>
      </w:pPr>
      <w:r>
        <w:rPr>
          <w:rFonts w:ascii="Segoe UI" w:eastAsia="Times New Roman" w:hAnsi="Segoe UI" w:cs="Segoe UI"/>
          <w:color w:val="222222"/>
          <w:sz w:val="21"/>
          <w:szCs w:val="21"/>
        </w:rPr>
        <w:t xml:space="preserve">Så länge du inte blöder så behöver du inte blöda ut. Det händer inget farligt i kroppen. Skulle kroppen sätta igång en röd blödning som pågår i minst 2 dagar gör man uppehåll med p-piller i 4 dagar. Om an står på Gestagen metod brukar man inte blöda ut utan </w:t>
      </w:r>
      <w:proofErr w:type="gramStart"/>
      <w:r>
        <w:rPr>
          <w:rFonts w:ascii="Segoe UI" w:eastAsia="Times New Roman" w:hAnsi="Segoe UI" w:cs="Segoe UI"/>
          <w:color w:val="222222"/>
          <w:sz w:val="21"/>
          <w:szCs w:val="21"/>
        </w:rPr>
        <w:t>öka dosen</w:t>
      </w:r>
      <w:proofErr w:type="gramEnd"/>
      <w:r>
        <w:rPr>
          <w:rFonts w:ascii="Segoe UI" w:eastAsia="Times New Roman" w:hAnsi="Segoe UI" w:cs="Segoe UI"/>
          <w:color w:val="222222"/>
          <w:sz w:val="21"/>
          <w:szCs w:val="21"/>
        </w:rPr>
        <w:t xml:space="preserve"> istället. Bra att kontakta sin läkare för råd om hur man ska göra vid blödning.</w:t>
      </w:r>
    </w:p>
    <w:p w14:paraId="3588A4F4" w14:textId="7FA6C806" w:rsidR="00CD5BA0" w:rsidRDefault="00CD5BA0" w:rsidP="008145BF">
      <w:pPr>
        <w:shd w:val="clear" w:color="auto" w:fill="FFFFFF"/>
        <w:rPr>
          <w:rFonts w:ascii="Segoe UI" w:eastAsia="Times New Roman" w:hAnsi="Segoe UI" w:cs="Segoe UI"/>
          <w:color w:val="222222"/>
          <w:sz w:val="21"/>
          <w:szCs w:val="21"/>
        </w:rPr>
      </w:pPr>
    </w:p>
    <w:p w14:paraId="3C548E88" w14:textId="12ECD718" w:rsidR="008145BF" w:rsidRDefault="008145BF" w:rsidP="008145BF">
      <w:pPr>
        <w:shd w:val="clear" w:color="auto" w:fill="FFFFFF"/>
        <w:rPr>
          <w:rFonts w:ascii="Segoe UI" w:eastAsia="Times New Roman" w:hAnsi="Segoe UI" w:cs="Segoe UI"/>
          <w:color w:val="222222"/>
          <w:sz w:val="21"/>
          <w:szCs w:val="21"/>
        </w:rPr>
      </w:pPr>
    </w:p>
    <w:p w14:paraId="23046579" w14:textId="7AB59DCF" w:rsidR="008145BF" w:rsidRDefault="008145BF" w:rsidP="008145BF">
      <w:pPr>
        <w:shd w:val="clear" w:color="auto" w:fill="FFFFFF"/>
        <w:rPr>
          <w:rFonts w:ascii="Segoe UI" w:eastAsia="Times New Roman" w:hAnsi="Segoe UI" w:cs="Segoe UI"/>
          <w:color w:val="222222"/>
          <w:sz w:val="21"/>
          <w:szCs w:val="21"/>
        </w:rPr>
      </w:pPr>
    </w:p>
    <w:p w14:paraId="2473F9A6" w14:textId="77777777" w:rsidR="008145BF" w:rsidRPr="008145BF" w:rsidRDefault="008145BF" w:rsidP="008145BF">
      <w:pPr>
        <w:shd w:val="clear" w:color="auto" w:fill="FFFFFF"/>
        <w:rPr>
          <w:rFonts w:ascii="Segoe UI" w:eastAsia="Times New Roman" w:hAnsi="Segoe UI" w:cs="Segoe UI"/>
          <w:color w:val="222222"/>
          <w:sz w:val="21"/>
          <w:szCs w:val="21"/>
        </w:rPr>
      </w:pPr>
    </w:p>
    <w:p w14:paraId="4645CEAD" w14:textId="103D1B11" w:rsidR="00CD5BA0" w:rsidRDefault="00CD5BA0" w:rsidP="00CD5BA0">
      <w:pPr>
        <w:shd w:val="clear" w:color="auto" w:fill="FFFFFF"/>
        <w:rPr>
          <w:rFonts w:ascii="Segoe UI" w:eastAsia="Times New Roman" w:hAnsi="Segoe UI" w:cs="Segoe UI"/>
          <w:b/>
          <w:bCs/>
          <w:color w:val="222222"/>
          <w:sz w:val="21"/>
          <w:szCs w:val="21"/>
        </w:rPr>
      </w:pPr>
      <w:r w:rsidRPr="00CD5BA0">
        <w:rPr>
          <w:rFonts w:ascii="Segoe UI" w:eastAsia="Times New Roman" w:hAnsi="Segoe UI" w:cs="Segoe UI"/>
          <w:b/>
          <w:bCs/>
          <w:color w:val="222222"/>
          <w:sz w:val="21"/>
          <w:szCs w:val="21"/>
        </w:rPr>
        <w:lastRenderedPageBreak/>
        <w:t>Hur fungerar TENS?</w:t>
      </w:r>
    </w:p>
    <w:p w14:paraId="134412C7" w14:textId="77777777" w:rsidR="008145BF" w:rsidRPr="00CD5BA0" w:rsidRDefault="008145BF" w:rsidP="00CD5BA0">
      <w:pPr>
        <w:shd w:val="clear" w:color="auto" w:fill="FFFFFF"/>
        <w:rPr>
          <w:rFonts w:ascii="Segoe UI" w:eastAsia="Times New Roman" w:hAnsi="Segoe UI" w:cs="Segoe UI"/>
          <w:b/>
          <w:bCs/>
          <w:color w:val="222222"/>
          <w:sz w:val="21"/>
          <w:szCs w:val="21"/>
        </w:rPr>
      </w:pPr>
    </w:p>
    <w:p w14:paraId="5AF49223" w14:textId="705C72E5" w:rsidR="00CD5BA0" w:rsidRPr="008145BF" w:rsidRDefault="00CD5BA0" w:rsidP="008145BF">
      <w:pPr>
        <w:pStyle w:val="Liststycke"/>
        <w:numPr>
          <w:ilvl w:val="0"/>
          <w:numId w:val="20"/>
        </w:numPr>
        <w:shd w:val="clear" w:color="auto" w:fill="FFFFFF"/>
        <w:rPr>
          <w:rFonts w:ascii="Segoe UI" w:eastAsia="Times New Roman" w:hAnsi="Segoe UI" w:cs="Segoe UI"/>
          <w:color w:val="222222"/>
          <w:sz w:val="21"/>
          <w:szCs w:val="21"/>
        </w:rPr>
      </w:pPr>
      <w:r>
        <w:rPr>
          <w:rFonts w:ascii="Segoe UI" w:eastAsia="Times New Roman" w:hAnsi="Segoe UI" w:cs="Segoe UI"/>
          <w:color w:val="222222"/>
          <w:sz w:val="21"/>
          <w:szCs w:val="21"/>
        </w:rPr>
        <w:t>TENS betyder transkutan elektrisk nervstimulering och betyder att man via elektroder på huden och en svag elström får smärtlindring genom att öka blodgenomströmning och att ”bedöva” signaler från smärtnerver.</w:t>
      </w:r>
    </w:p>
    <w:p w14:paraId="163A1139" w14:textId="77777777" w:rsidR="00CD5BA0" w:rsidRDefault="00CD5BA0" w:rsidP="00CD5BA0">
      <w:pPr>
        <w:shd w:val="clear" w:color="auto" w:fill="FFFFFF"/>
        <w:rPr>
          <w:rFonts w:ascii="Segoe UI" w:eastAsia="Times New Roman" w:hAnsi="Segoe UI" w:cs="Segoe UI"/>
          <w:b/>
          <w:bCs/>
          <w:color w:val="222222"/>
          <w:sz w:val="21"/>
          <w:szCs w:val="21"/>
        </w:rPr>
      </w:pPr>
    </w:p>
    <w:p w14:paraId="7AE62808" w14:textId="77777777" w:rsidR="00CD5BA0" w:rsidRPr="00297054" w:rsidRDefault="00CD5BA0" w:rsidP="00CD5BA0">
      <w:pPr>
        <w:shd w:val="clear" w:color="auto" w:fill="FFFFFF"/>
        <w:rPr>
          <w:rFonts w:ascii="Segoe UI" w:eastAsia="Times New Roman" w:hAnsi="Segoe UI" w:cs="Segoe UI"/>
          <w:b/>
          <w:bCs/>
          <w:color w:val="222222"/>
          <w:sz w:val="21"/>
          <w:szCs w:val="21"/>
        </w:rPr>
      </w:pPr>
      <w:r w:rsidRPr="00297054">
        <w:rPr>
          <w:rFonts w:ascii="Segoe UI" w:eastAsia="Times New Roman" w:hAnsi="Segoe UI" w:cs="Segoe UI"/>
          <w:b/>
          <w:bCs/>
          <w:color w:val="222222"/>
          <w:sz w:val="21"/>
          <w:szCs w:val="21"/>
        </w:rPr>
        <w:t xml:space="preserve">Trötthet är vanligt vid </w:t>
      </w:r>
      <w:proofErr w:type="spellStart"/>
      <w:r w:rsidRPr="00297054">
        <w:rPr>
          <w:rFonts w:ascii="Segoe UI" w:eastAsia="Times New Roman" w:hAnsi="Segoe UI" w:cs="Segoe UI"/>
          <w:b/>
          <w:bCs/>
          <w:color w:val="222222"/>
          <w:sz w:val="21"/>
          <w:szCs w:val="21"/>
        </w:rPr>
        <w:t>endometrios</w:t>
      </w:r>
      <w:proofErr w:type="spellEnd"/>
      <w:r w:rsidRPr="00297054">
        <w:rPr>
          <w:rFonts w:ascii="Segoe UI" w:eastAsia="Times New Roman" w:hAnsi="Segoe UI" w:cs="Segoe UI"/>
          <w:b/>
          <w:bCs/>
          <w:color w:val="222222"/>
          <w:sz w:val="21"/>
          <w:szCs w:val="21"/>
        </w:rPr>
        <w:t>. Vad ska man göra åt den?</w:t>
      </w:r>
    </w:p>
    <w:p w14:paraId="4D28D513" w14:textId="77777777" w:rsidR="00CD5BA0" w:rsidRPr="008C753B" w:rsidRDefault="00CD5BA0" w:rsidP="00CD5BA0">
      <w:pPr>
        <w:shd w:val="clear" w:color="auto" w:fill="FFFFFF"/>
        <w:rPr>
          <w:rFonts w:ascii="Segoe UI" w:eastAsia="Times New Roman" w:hAnsi="Segoe UI" w:cs="Segoe UI"/>
          <w:color w:val="222222"/>
          <w:sz w:val="21"/>
          <w:szCs w:val="21"/>
        </w:rPr>
      </w:pPr>
    </w:p>
    <w:p w14:paraId="32830FEC" w14:textId="658D8033" w:rsidR="00CD5BA0" w:rsidRDefault="00CD5BA0" w:rsidP="00CD5BA0">
      <w:pPr>
        <w:pStyle w:val="Liststycke"/>
        <w:numPr>
          <w:ilvl w:val="0"/>
          <w:numId w:val="20"/>
        </w:numPr>
        <w:shd w:val="clear" w:color="auto" w:fill="FFFFFF"/>
        <w:rPr>
          <w:rFonts w:ascii="Segoe UI" w:eastAsia="Times New Roman" w:hAnsi="Segoe UI" w:cs="Segoe UI"/>
          <w:color w:val="222222"/>
          <w:sz w:val="21"/>
          <w:szCs w:val="21"/>
        </w:rPr>
      </w:pPr>
      <w:r>
        <w:rPr>
          <w:rFonts w:ascii="Segoe UI" w:eastAsia="Times New Roman" w:hAnsi="Segoe UI" w:cs="Segoe UI"/>
          <w:color w:val="222222"/>
          <w:sz w:val="21"/>
          <w:szCs w:val="21"/>
        </w:rPr>
        <w:t>Svårt att göra något åt tyvärr. Man får se till att göra det bästa av situationen, bra hormonbehandling och smärtlindring, träna, sova bra, sova på dagen om det behövs, sänka kraven i livet, ibland behövs sjukskrivning i perioder.</w:t>
      </w:r>
    </w:p>
    <w:p w14:paraId="18764BBD" w14:textId="77777777" w:rsidR="00CD5BA0" w:rsidRPr="008C753B" w:rsidRDefault="00CD5BA0" w:rsidP="00CD5BA0">
      <w:pPr>
        <w:shd w:val="clear" w:color="auto" w:fill="FFFFFF"/>
        <w:rPr>
          <w:rFonts w:ascii="Segoe UI" w:eastAsia="Times New Roman" w:hAnsi="Segoe UI" w:cs="Segoe UI"/>
          <w:color w:val="222222"/>
          <w:sz w:val="21"/>
          <w:szCs w:val="21"/>
        </w:rPr>
      </w:pPr>
    </w:p>
    <w:p w14:paraId="0D445C98" w14:textId="25B0B554" w:rsidR="00CD5BA0" w:rsidRDefault="00CD5BA0" w:rsidP="00CD5BA0">
      <w:pPr>
        <w:shd w:val="clear" w:color="auto" w:fill="FFFFFF"/>
        <w:rPr>
          <w:rFonts w:ascii="Segoe UI" w:eastAsia="Times New Roman" w:hAnsi="Segoe UI" w:cs="Segoe UI"/>
          <w:b/>
          <w:bCs/>
          <w:color w:val="222222"/>
          <w:sz w:val="21"/>
          <w:szCs w:val="21"/>
        </w:rPr>
      </w:pPr>
      <w:r w:rsidRPr="00297054">
        <w:rPr>
          <w:rFonts w:ascii="Segoe UI" w:eastAsia="Times New Roman" w:hAnsi="Segoe UI" w:cs="Segoe UI"/>
          <w:b/>
          <w:bCs/>
          <w:color w:val="222222"/>
          <w:sz w:val="21"/>
          <w:szCs w:val="21"/>
        </w:rPr>
        <w:t xml:space="preserve">Vad finns det för </w:t>
      </w:r>
      <w:proofErr w:type="spellStart"/>
      <w:r w:rsidRPr="00297054">
        <w:rPr>
          <w:rFonts w:ascii="Segoe UI" w:eastAsia="Times New Roman" w:hAnsi="Segoe UI" w:cs="Segoe UI"/>
          <w:b/>
          <w:bCs/>
          <w:color w:val="222222"/>
          <w:sz w:val="21"/>
          <w:szCs w:val="21"/>
        </w:rPr>
        <w:t>fysövningar</w:t>
      </w:r>
      <w:proofErr w:type="spellEnd"/>
      <w:r w:rsidRPr="00297054">
        <w:rPr>
          <w:rFonts w:ascii="Segoe UI" w:eastAsia="Times New Roman" w:hAnsi="Segoe UI" w:cs="Segoe UI"/>
          <w:b/>
          <w:bCs/>
          <w:color w:val="222222"/>
          <w:sz w:val="21"/>
          <w:szCs w:val="21"/>
        </w:rPr>
        <w:t xml:space="preserve"> som är bra för </w:t>
      </w:r>
      <w:proofErr w:type="spellStart"/>
      <w:r w:rsidRPr="00297054">
        <w:rPr>
          <w:rFonts w:ascii="Segoe UI" w:eastAsia="Times New Roman" w:hAnsi="Segoe UI" w:cs="Segoe UI"/>
          <w:b/>
          <w:bCs/>
          <w:color w:val="222222"/>
          <w:sz w:val="21"/>
          <w:szCs w:val="21"/>
        </w:rPr>
        <w:t>endometriossmärtan</w:t>
      </w:r>
      <w:proofErr w:type="spellEnd"/>
      <w:r w:rsidRPr="00297054">
        <w:rPr>
          <w:rFonts w:ascii="Segoe UI" w:eastAsia="Times New Roman" w:hAnsi="Segoe UI" w:cs="Segoe UI"/>
          <w:b/>
          <w:bCs/>
          <w:color w:val="222222"/>
          <w:sz w:val="21"/>
          <w:szCs w:val="21"/>
        </w:rPr>
        <w:t>. </w:t>
      </w:r>
    </w:p>
    <w:p w14:paraId="07290DFE" w14:textId="77777777" w:rsidR="008145BF" w:rsidRPr="00297054" w:rsidRDefault="008145BF" w:rsidP="00CD5BA0">
      <w:pPr>
        <w:shd w:val="clear" w:color="auto" w:fill="FFFFFF"/>
        <w:rPr>
          <w:rFonts w:ascii="Segoe UI" w:eastAsia="Times New Roman" w:hAnsi="Segoe UI" w:cs="Segoe UI"/>
          <w:b/>
          <w:bCs/>
          <w:color w:val="222222"/>
          <w:sz w:val="21"/>
          <w:szCs w:val="21"/>
        </w:rPr>
      </w:pPr>
    </w:p>
    <w:p w14:paraId="12A0D8E9" w14:textId="77777777" w:rsidR="00CD5BA0" w:rsidRPr="00B47931" w:rsidRDefault="00CD5BA0" w:rsidP="00CD5BA0">
      <w:pPr>
        <w:pStyle w:val="Liststycke"/>
        <w:numPr>
          <w:ilvl w:val="0"/>
          <w:numId w:val="20"/>
        </w:numPr>
        <w:shd w:val="clear" w:color="auto" w:fill="FFFFFF"/>
        <w:rPr>
          <w:rFonts w:ascii="Segoe UI" w:eastAsia="Times New Roman" w:hAnsi="Segoe UI" w:cs="Segoe UI"/>
          <w:color w:val="222222"/>
          <w:sz w:val="21"/>
          <w:szCs w:val="21"/>
        </w:rPr>
      </w:pPr>
      <w:r>
        <w:rPr>
          <w:rFonts w:ascii="Segoe UI" w:eastAsia="Times New Roman" w:hAnsi="Segoe UI" w:cs="Segoe UI"/>
          <w:color w:val="222222"/>
          <w:sz w:val="21"/>
          <w:szCs w:val="21"/>
        </w:rPr>
        <w:t>Man behöver stärka rygg, buk – och bäckenmuskler så att man har en bra kroppshållning och att musklerna står emot vid nästa smärtattack. Fysisk aktivitet i sig ökar endorfinerna i kroppen som ger smärtlindring och en ökad blodgenomströmning i buk/bäcken kan transportera bort dåliga ämnen och öka syremättnaden. Träning ger också bättre tarmfunktion och bättre sömn.</w:t>
      </w:r>
    </w:p>
    <w:p w14:paraId="395A3C0F" w14:textId="77777777" w:rsidR="00CD5BA0" w:rsidRDefault="00CD5BA0" w:rsidP="00CD5BA0">
      <w:pPr>
        <w:shd w:val="clear" w:color="auto" w:fill="FFFFFF"/>
        <w:rPr>
          <w:rFonts w:ascii="Segoe UI" w:eastAsia="Times New Roman" w:hAnsi="Segoe UI" w:cs="Segoe UI"/>
          <w:b/>
          <w:bCs/>
          <w:color w:val="222222"/>
          <w:sz w:val="21"/>
          <w:szCs w:val="21"/>
        </w:rPr>
      </w:pPr>
    </w:p>
    <w:p w14:paraId="44F7E473" w14:textId="4D0A7EC6" w:rsidR="00CD5BA0" w:rsidRDefault="00CD5BA0" w:rsidP="00CD5BA0">
      <w:pPr>
        <w:shd w:val="clear" w:color="auto" w:fill="FFFFFF"/>
        <w:rPr>
          <w:rFonts w:ascii="Segoe UI" w:eastAsia="Times New Roman" w:hAnsi="Segoe UI" w:cs="Segoe UI"/>
          <w:b/>
          <w:bCs/>
          <w:color w:val="222222"/>
          <w:sz w:val="21"/>
          <w:szCs w:val="21"/>
        </w:rPr>
      </w:pPr>
      <w:r w:rsidRPr="00297054">
        <w:rPr>
          <w:rFonts w:ascii="Segoe UI" w:eastAsia="Times New Roman" w:hAnsi="Segoe UI" w:cs="Segoe UI"/>
          <w:b/>
          <w:bCs/>
          <w:color w:val="222222"/>
          <w:sz w:val="21"/>
          <w:szCs w:val="21"/>
        </w:rPr>
        <w:t xml:space="preserve">Kan man alltid se </w:t>
      </w:r>
      <w:proofErr w:type="spellStart"/>
      <w:r w:rsidRPr="00297054">
        <w:rPr>
          <w:rFonts w:ascii="Segoe UI" w:eastAsia="Times New Roman" w:hAnsi="Segoe UI" w:cs="Segoe UI"/>
          <w:b/>
          <w:bCs/>
          <w:color w:val="222222"/>
          <w:sz w:val="21"/>
          <w:szCs w:val="21"/>
        </w:rPr>
        <w:t>adenomyos</w:t>
      </w:r>
      <w:proofErr w:type="spellEnd"/>
      <w:r w:rsidRPr="00297054">
        <w:rPr>
          <w:rFonts w:ascii="Segoe UI" w:eastAsia="Times New Roman" w:hAnsi="Segoe UI" w:cs="Segoe UI"/>
          <w:b/>
          <w:bCs/>
          <w:color w:val="222222"/>
          <w:sz w:val="21"/>
          <w:szCs w:val="21"/>
        </w:rPr>
        <w:t xml:space="preserve"> med vaginalt ultraljud?</w:t>
      </w:r>
    </w:p>
    <w:p w14:paraId="26AE3FEF" w14:textId="77777777" w:rsidR="008145BF" w:rsidRPr="00297054" w:rsidRDefault="008145BF" w:rsidP="00CD5BA0">
      <w:pPr>
        <w:shd w:val="clear" w:color="auto" w:fill="FFFFFF"/>
        <w:rPr>
          <w:rFonts w:ascii="Segoe UI" w:eastAsia="Times New Roman" w:hAnsi="Segoe UI" w:cs="Segoe UI"/>
          <w:b/>
          <w:bCs/>
          <w:color w:val="222222"/>
          <w:sz w:val="21"/>
          <w:szCs w:val="21"/>
        </w:rPr>
      </w:pPr>
    </w:p>
    <w:p w14:paraId="7503E2B8" w14:textId="77777777" w:rsidR="00CD5BA0" w:rsidRDefault="00CD5BA0" w:rsidP="00CD5BA0">
      <w:pPr>
        <w:pStyle w:val="Liststycke"/>
        <w:numPr>
          <w:ilvl w:val="0"/>
          <w:numId w:val="20"/>
        </w:numPr>
        <w:shd w:val="clear" w:color="auto" w:fill="FFFFFF"/>
        <w:rPr>
          <w:rFonts w:ascii="Segoe UI" w:eastAsia="Times New Roman" w:hAnsi="Segoe UI" w:cs="Segoe UI"/>
          <w:color w:val="222222"/>
          <w:sz w:val="21"/>
          <w:szCs w:val="21"/>
        </w:rPr>
      </w:pPr>
      <w:r>
        <w:rPr>
          <w:rFonts w:ascii="Segoe UI" w:eastAsia="Times New Roman" w:hAnsi="Segoe UI" w:cs="Segoe UI"/>
          <w:color w:val="222222"/>
          <w:sz w:val="21"/>
          <w:szCs w:val="21"/>
        </w:rPr>
        <w:t xml:space="preserve">Ja många gånger kan man det om det är en van undersökare som vet hur </w:t>
      </w:r>
      <w:proofErr w:type="spellStart"/>
      <w:r>
        <w:rPr>
          <w:rFonts w:ascii="Segoe UI" w:eastAsia="Times New Roman" w:hAnsi="Segoe UI" w:cs="Segoe UI"/>
          <w:color w:val="222222"/>
          <w:sz w:val="21"/>
          <w:szCs w:val="21"/>
        </w:rPr>
        <w:t>adenomyos</w:t>
      </w:r>
      <w:proofErr w:type="spellEnd"/>
      <w:r>
        <w:rPr>
          <w:rFonts w:ascii="Segoe UI" w:eastAsia="Times New Roman" w:hAnsi="Segoe UI" w:cs="Segoe UI"/>
          <w:color w:val="222222"/>
          <w:sz w:val="21"/>
          <w:szCs w:val="21"/>
        </w:rPr>
        <w:t xml:space="preserve"> ser ut. Här varierar kunskapen stort mellan olika gynekologer.</w:t>
      </w:r>
    </w:p>
    <w:p w14:paraId="103985A2" w14:textId="77777777" w:rsidR="00297054" w:rsidRPr="00297054" w:rsidRDefault="00297054" w:rsidP="00297054">
      <w:pPr>
        <w:shd w:val="clear" w:color="auto" w:fill="FFFFFF"/>
        <w:rPr>
          <w:rFonts w:ascii="Segoe UI" w:eastAsia="Times New Roman" w:hAnsi="Segoe UI" w:cs="Segoe UI"/>
          <w:color w:val="222222"/>
          <w:sz w:val="21"/>
          <w:szCs w:val="21"/>
        </w:rPr>
      </w:pPr>
    </w:p>
    <w:p w14:paraId="386A2502" w14:textId="4251000F" w:rsidR="00297054" w:rsidRPr="008145BF" w:rsidRDefault="00297054" w:rsidP="00297054">
      <w:pPr>
        <w:shd w:val="clear" w:color="auto" w:fill="FFFFFF"/>
        <w:rPr>
          <w:rFonts w:ascii="Segoe UI" w:eastAsia="Times New Roman" w:hAnsi="Segoe UI" w:cs="Segoe UI"/>
          <w:b/>
          <w:bCs/>
          <w:color w:val="222222"/>
          <w:sz w:val="21"/>
          <w:szCs w:val="21"/>
        </w:rPr>
      </w:pPr>
      <w:r w:rsidRPr="008145BF">
        <w:rPr>
          <w:rFonts w:ascii="Segoe UI" w:eastAsia="Times New Roman" w:hAnsi="Segoe UI" w:cs="Segoe UI"/>
          <w:b/>
          <w:bCs/>
          <w:color w:val="222222"/>
          <w:sz w:val="21"/>
          <w:szCs w:val="21"/>
        </w:rPr>
        <w:t xml:space="preserve">Hur vanligt är det med nervskador kopplat till </w:t>
      </w:r>
      <w:proofErr w:type="spellStart"/>
      <w:r w:rsidRPr="008145BF">
        <w:rPr>
          <w:rFonts w:ascii="Segoe UI" w:eastAsia="Times New Roman" w:hAnsi="Segoe UI" w:cs="Segoe UI"/>
          <w:b/>
          <w:bCs/>
          <w:color w:val="222222"/>
          <w:sz w:val="21"/>
          <w:szCs w:val="21"/>
        </w:rPr>
        <w:t>endo</w:t>
      </w:r>
      <w:r w:rsidRPr="008145BF">
        <w:rPr>
          <w:rFonts w:ascii="Segoe UI" w:eastAsia="Times New Roman" w:hAnsi="Segoe UI" w:cs="Segoe UI"/>
          <w:b/>
          <w:bCs/>
          <w:color w:val="222222"/>
          <w:sz w:val="21"/>
          <w:szCs w:val="21"/>
        </w:rPr>
        <w:t>metrios</w:t>
      </w:r>
      <w:proofErr w:type="spellEnd"/>
      <w:r w:rsidRPr="008145BF">
        <w:rPr>
          <w:rFonts w:ascii="Segoe UI" w:eastAsia="Times New Roman" w:hAnsi="Segoe UI" w:cs="Segoe UI"/>
          <w:b/>
          <w:bCs/>
          <w:color w:val="222222"/>
          <w:sz w:val="21"/>
          <w:szCs w:val="21"/>
        </w:rPr>
        <w:t xml:space="preserve">? Tex kan behandling leda till nervskador, och/eller kan själva cystor, inflammation osv ge nervskador. Och vad kan man göra år </w:t>
      </w:r>
      <w:proofErr w:type="gramStart"/>
      <w:r w:rsidRPr="008145BF">
        <w:rPr>
          <w:rFonts w:ascii="Segoe UI" w:eastAsia="Times New Roman" w:hAnsi="Segoe UI" w:cs="Segoe UI"/>
          <w:b/>
          <w:bCs/>
          <w:color w:val="222222"/>
          <w:sz w:val="21"/>
          <w:szCs w:val="21"/>
        </w:rPr>
        <w:t>en potentiella nervskada</w:t>
      </w:r>
      <w:proofErr w:type="gramEnd"/>
    </w:p>
    <w:p w14:paraId="387C27E6" w14:textId="77777777" w:rsidR="00CD5BA0" w:rsidRDefault="00CD5BA0" w:rsidP="00297054">
      <w:pPr>
        <w:shd w:val="clear" w:color="auto" w:fill="FFFFFF"/>
        <w:rPr>
          <w:rFonts w:ascii="Segoe UI" w:eastAsia="Times New Roman" w:hAnsi="Segoe UI" w:cs="Segoe UI"/>
          <w:color w:val="222222"/>
          <w:sz w:val="21"/>
          <w:szCs w:val="21"/>
        </w:rPr>
      </w:pPr>
    </w:p>
    <w:p w14:paraId="5B1A98C3" w14:textId="77777777" w:rsidR="00297054" w:rsidRPr="00722927" w:rsidRDefault="00297054" w:rsidP="00297054">
      <w:pPr>
        <w:pStyle w:val="Liststycke"/>
        <w:numPr>
          <w:ilvl w:val="0"/>
          <w:numId w:val="20"/>
        </w:numPr>
        <w:shd w:val="clear" w:color="auto" w:fill="FFFFFF"/>
        <w:rPr>
          <w:rFonts w:ascii="Segoe UI" w:eastAsia="Times New Roman" w:hAnsi="Segoe UI" w:cs="Segoe UI"/>
          <w:color w:val="222222"/>
          <w:sz w:val="21"/>
          <w:szCs w:val="21"/>
        </w:rPr>
      </w:pPr>
      <w:r>
        <w:rPr>
          <w:rFonts w:ascii="Segoe UI" w:eastAsia="Times New Roman" w:hAnsi="Segoe UI" w:cs="Segoe UI"/>
          <w:color w:val="222222"/>
          <w:sz w:val="21"/>
          <w:szCs w:val="21"/>
        </w:rPr>
        <w:t xml:space="preserve">Kroppens immunförsvar försöker bekämpa </w:t>
      </w:r>
      <w:proofErr w:type="spellStart"/>
      <w:r>
        <w:rPr>
          <w:rFonts w:ascii="Segoe UI" w:eastAsia="Times New Roman" w:hAnsi="Segoe UI" w:cs="Segoe UI"/>
          <w:color w:val="222222"/>
          <w:sz w:val="21"/>
          <w:szCs w:val="21"/>
        </w:rPr>
        <w:t>endometrioshärden</w:t>
      </w:r>
      <w:proofErr w:type="spellEnd"/>
      <w:r>
        <w:rPr>
          <w:rFonts w:ascii="Segoe UI" w:eastAsia="Times New Roman" w:hAnsi="Segoe UI" w:cs="Segoe UI"/>
          <w:color w:val="222222"/>
          <w:sz w:val="21"/>
          <w:szCs w:val="21"/>
        </w:rPr>
        <w:t xml:space="preserve"> och det leder till skador på omkringliggande vävnad och nerver. Själva </w:t>
      </w:r>
      <w:proofErr w:type="spellStart"/>
      <w:r>
        <w:rPr>
          <w:rFonts w:ascii="Segoe UI" w:eastAsia="Times New Roman" w:hAnsi="Segoe UI" w:cs="Segoe UI"/>
          <w:color w:val="222222"/>
          <w:sz w:val="21"/>
          <w:szCs w:val="21"/>
        </w:rPr>
        <w:t>endometrioshärden</w:t>
      </w:r>
      <w:proofErr w:type="spellEnd"/>
      <w:r>
        <w:rPr>
          <w:rFonts w:ascii="Segoe UI" w:eastAsia="Times New Roman" w:hAnsi="Segoe UI" w:cs="Segoe UI"/>
          <w:color w:val="222222"/>
          <w:sz w:val="21"/>
          <w:szCs w:val="21"/>
        </w:rPr>
        <w:t xml:space="preserve"> kan växa in i nerver och orsaka smärta, fibrosbildning/ärrbildning orsakar skada på nerver, när man opererar skär man av små nervtrådar som redan är lättretliga </w:t>
      </w:r>
      <w:proofErr w:type="spellStart"/>
      <w:r>
        <w:rPr>
          <w:rFonts w:ascii="Segoe UI" w:eastAsia="Times New Roman" w:hAnsi="Segoe UI" w:cs="Segoe UI"/>
          <w:color w:val="222222"/>
          <w:sz w:val="21"/>
          <w:szCs w:val="21"/>
        </w:rPr>
        <w:t>pga</w:t>
      </w:r>
      <w:proofErr w:type="spellEnd"/>
      <w:r>
        <w:rPr>
          <w:rFonts w:ascii="Segoe UI" w:eastAsia="Times New Roman" w:hAnsi="Segoe UI" w:cs="Segoe UI"/>
          <w:color w:val="222222"/>
          <w:sz w:val="21"/>
          <w:szCs w:val="21"/>
        </w:rPr>
        <w:t xml:space="preserve"> inflammation och dessa kan sedan ge nervsmärta. En nervskada kan repareras av kroppen själv men vid nervsmärta är det svårt att ge bra behandling. Vi har vissa smärtstillande preparat som kan hjälpa tex antidepressiva läkemedel. Alltid viktigt att stärka muskler runt om, att ha bra behandling för sin </w:t>
      </w:r>
      <w:proofErr w:type="spellStart"/>
      <w:proofErr w:type="gramStart"/>
      <w:r>
        <w:rPr>
          <w:rFonts w:ascii="Segoe UI" w:eastAsia="Times New Roman" w:hAnsi="Segoe UI" w:cs="Segoe UI"/>
          <w:color w:val="222222"/>
          <w:sz w:val="21"/>
          <w:szCs w:val="21"/>
        </w:rPr>
        <w:t>endometrios</w:t>
      </w:r>
      <w:proofErr w:type="spellEnd"/>
      <w:r>
        <w:rPr>
          <w:rFonts w:ascii="Segoe UI" w:eastAsia="Times New Roman" w:hAnsi="Segoe UI" w:cs="Segoe UI"/>
          <w:color w:val="222222"/>
          <w:sz w:val="21"/>
          <w:szCs w:val="21"/>
        </w:rPr>
        <w:t xml:space="preserve">  och</w:t>
      </w:r>
      <w:proofErr w:type="gramEnd"/>
      <w:r>
        <w:rPr>
          <w:rFonts w:ascii="Segoe UI" w:eastAsia="Times New Roman" w:hAnsi="Segoe UI" w:cs="Segoe UI"/>
          <w:color w:val="222222"/>
          <w:sz w:val="21"/>
          <w:szCs w:val="21"/>
        </w:rPr>
        <w:t xml:space="preserve"> att undvika ”onödiga operationer ”för att motverka ny nervsmärta.</w:t>
      </w:r>
    </w:p>
    <w:p w14:paraId="647579DF" w14:textId="77777777" w:rsidR="00297054" w:rsidRPr="008C753B" w:rsidRDefault="00297054" w:rsidP="00297054">
      <w:pPr>
        <w:shd w:val="clear" w:color="auto" w:fill="FFFFFF"/>
        <w:rPr>
          <w:rFonts w:ascii="Segoe UI" w:eastAsia="Times New Roman" w:hAnsi="Segoe UI" w:cs="Segoe UI"/>
          <w:color w:val="222222"/>
          <w:sz w:val="21"/>
          <w:szCs w:val="21"/>
        </w:rPr>
      </w:pPr>
    </w:p>
    <w:p w14:paraId="342420D3" w14:textId="77777777" w:rsidR="008145BF" w:rsidRDefault="008145BF" w:rsidP="00297054">
      <w:pPr>
        <w:shd w:val="clear" w:color="auto" w:fill="FFFFFF"/>
        <w:rPr>
          <w:rFonts w:ascii="Segoe UI" w:eastAsia="Times New Roman" w:hAnsi="Segoe UI" w:cs="Segoe UI"/>
          <w:b/>
          <w:bCs/>
          <w:color w:val="222222"/>
          <w:sz w:val="21"/>
          <w:szCs w:val="21"/>
        </w:rPr>
      </w:pPr>
    </w:p>
    <w:p w14:paraId="10F7813B" w14:textId="77777777" w:rsidR="008145BF" w:rsidRDefault="008145BF" w:rsidP="00297054">
      <w:pPr>
        <w:shd w:val="clear" w:color="auto" w:fill="FFFFFF"/>
        <w:rPr>
          <w:rFonts w:ascii="Segoe UI" w:eastAsia="Times New Roman" w:hAnsi="Segoe UI" w:cs="Segoe UI"/>
          <w:b/>
          <w:bCs/>
          <w:color w:val="222222"/>
          <w:sz w:val="21"/>
          <w:szCs w:val="21"/>
        </w:rPr>
      </w:pPr>
    </w:p>
    <w:p w14:paraId="09D1519B" w14:textId="690C1E69" w:rsidR="00297054" w:rsidRDefault="00297054" w:rsidP="00297054">
      <w:pPr>
        <w:shd w:val="clear" w:color="auto" w:fill="FFFFFF"/>
        <w:rPr>
          <w:rFonts w:ascii="Segoe UI" w:eastAsia="Times New Roman" w:hAnsi="Segoe UI" w:cs="Segoe UI"/>
          <w:color w:val="222222"/>
          <w:sz w:val="21"/>
          <w:szCs w:val="21"/>
        </w:rPr>
      </w:pPr>
      <w:r w:rsidRPr="00CD5BA0">
        <w:rPr>
          <w:rFonts w:ascii="Segoe UI" w:eastAsia="Times New Roman" w:hAnsi="Segoe UI" w:cs="Segoe UI"/>
          <w:b/>
          <w:bCs/>
          <w:color w:val="222222"/>
          <w:sz w:val="21"/>
          <w:szCs w:val="21"/>
        </w:rPr>
        <w:lastRenderedPageBreak/>
        <w:t xml:space="preserve">Jag är helt blödningsfri sedan ett år tillbaka med hjälp av </w:t>
      </w:r>
      <w:proofErr w:type="spellStart"/>
      <w:r w:rsidRPr="00CD5BA0">
        <w:rPr>
          <w:rFonts w:ascii="Segoe UI" w:eastAsia="Times New Roman" w:hAnsi="Segoe UI" w:cs="Segoe UI"/>
          <w:b/>
          <w:bCs/>
          <w:color w:val="222222"/>
          <w:sz w:val="21"/>
          <w:szCs w:val="21"/>
        </w:rPr>
        <w:t>Zoely</w:t>
      </w:r>
      <w:proofErr w:type="spellEnd"/>
      <w:r w:rsidRPr="00CD5BA0">
        <w:rPr>
          <w:rFonts w:ascii="Segoe UI" w:eastAsia="Times New Roman" w:hAnsi="Segoe UI" w:cs="Segoe UI"/>
          <w:b/>
          <w:bCs/>
          <w:color w:val="222222"/>
          <w:sz w:val="21"/>
          <w:szCs w:val="21"/>
        </w:rPr>
        <w:t xml:space="preserve">. Trots det har jag alltid ont runt andra raden på p-pillerkartan samt vid sista raden på p-pillerkartan, alltså när jag vanligtvis skulle ha haft ägglossning vs mens. Kan cykeln "titta fram" trots att man är blödningsfri? Betyder det att behandlingen eventuellt inte är tillräckligt stark trots </w:t>
      </w:r>
      <w:r w:rsidRPr="008145BF">
        <w:rPr>
          <w:rFonts w:ascii="Segoe UI" w:eastAsia="Times New Roman" w:hAnsi="Segoe UI" w:cs="Segoe UI"/>
          <w:b/>
          <w:bCs/>
          <w:color w:val="222222"/>
          <w:sz w:val="21"/>
          <w:szCs w:val="21"/>
        </w:rPr>
        <w:t>att man inte blöder?</w:t>
      </w:r>
    </w:p>
    <w:p w14:paraId="1DC8B2A8" w14:textId="77777777" w:rsidR="00CD5BA0" w:rsidRDefault="00CD5BA0" w:rsidP="00297054">
      <w:pPr>
        <w:shd w:val="clear" w:color="auto" w:fill="FFFFFF"/>
        <w:rPr>
          <w:rFonts w:ascii="Segoe UI" w:eastAsia="Times New Roman" w:hAnsi="Segoe UI" w:cs="Segoe UI"/>
          <w:color w:val="222222"/>
          <w:sz w:val="21"/>
          <w:szCs w:val="21"/>
        </w:rPr>
      </w:pPr>
    </w:p>
    <w:p w14:paraId="3E3468DF" w14:textId="77777777" w:rsidR="00297054" w:rsidRPr="00B47931" w:rsidRDefault="00297054" w:rsidP="00297054">
      <w:pPr>
        <w:pStyle w:val="Liststycke"/>
        <w:numPr>
          <w:ilvl w:val="0"/>
          <w:numId w:val="20"/>
        </w:numPr>
        <w:shd w:val="clear" w:color="auto" w:fill="FFFFFF"/>
        <w:rPr>
          <w:rFonts w:ascii="Segoe UI" w:eastAsia="Times New Roman" w:hAnsi="Segoe UI" w:cs="Segoe UI"/>
          <w:color w:val="222222"/>
          <w:sz w:val="21"/>
          <w:szCs w:val="21"/>
        </w:rPr>
      </w:pPr>
      <w:r>
        <w:rPr>
          <w:rFonts w:ascii="Segoe UI" w:eastAsia="Times New Roman" w:hAnsi="Segoe UI" w:cs="Segoe UI"/>
          <w:color w:val="222222"/>
          <w:sz w:val="21"/>
          <w:szCs w:val="21"/>
        </w:rPr>
        <w:t xml:space="preserve">Ja en del upplever precis detta. Det tyder ju på att man trots allt har en cykel varje månad eller i varje fall någon slags ”fantomsmärta”. Det är oklart vad det har för betydelse för </w:t>
      </w:r>
      <w:proofErr w:type="spellStart"/>
      <w:r>
        <w:rPr>
          <w:rFonts w:ascii="Segoe UI" w:eastAsia="Times New Roman" w:hAnsi="Segoe UI" w:cs="Segoe UI"/>
          <w:color w:val="222222"/>
          <w:sz w:val="21"/>
          <w:szCs w:val="21"/>
        </w:rPr>
        <w:t>endometriosutvecklingen</w:t>
      </w:r>
      <w:proofErr w:type="spellEnd"/>
      <w:r>
        <w:rPr>
          <w:rFonts w:ascii="Segoe UI" w:eastAsia="Times New Roman" w:hAnsi="Segoe UI" w:cs="Segoe UI"/>
          <w:color w:val="222222"/>
          <w:sz w:val="21"/>
          <w:szCs w:val="21"/>
        </w:rPr>
        <w:t>. Om du har besvärande smärta skulle jag råda att byta behandling.</w:t>
      </w:r>
    </w:p>
    <w:p w14:paraId="69FFCB84" w14:textId="77777777" w:rsidR="00CD5BA0" w:rsidRPr="008145BF" w:rsidRDefault="00CD5BA0" w:rsidP="008145BF">
      <w:pPr>
        <w:shd w:val="clear" w:color="auto" w:fill="FFFFFF"/>
        <w:rPr>
          <w:rFonts w:ascii="Segoe UI" w:eastAsia="Times New Roman" w:hAnsi="Segoe UI" w:cs="Segoe UI"/>
          <w:color w:val="222222"/>
          <w:sz w:val="21"/>
          <w:szCs w:val="21"/>
        </w:rPr>
      </w:pPr>
    </w:p>
    <w:p w14:paraId="152F7A0C" w14:textId="1D650B81" w:rsidR="00CD5BA0" w:rsidRDefault="00CD5BA0" w:rsidP="00CD5BA0">
      <w:pPr>
        <w:shd w:val="clear" w:color="auto" w:fill="FFFFFF"/>
        <w:rPr>
          <w:rFonts w:ascii="Segoe UI" w:eastAsia="Times New Roman" w:hAnsi="Segoe UI" w:cs="Segoe UI"/>
          <w:b/>
          <w:bCs/>
          <w:color w:val="222222"/>
          <w:sz w:val="21"/>
          <w:szCs w:val="21"/>
        </w:rPr>
      </w:pPr>
      <w:r w:rsidRPr="00297054">
        <w:rPr>
          <w:rFonts w:ascii="Segoe UI" w:eastAsia="Times New Roman" w:hAnsi="Segoe UI" w:cs="Segoe UI"/>
          <w:b/>
          <w:bCs/>
          <w:color w:val="222222"/>
          <w:sz w:val="21"/>
          <w:szCs w:val="21"/>
        </w:rPr>
        <w:t xml:space="preserve">Jag äter </w:t>
      </w:r>
      <w:proofErr w:type="spellStart"/>
      <w:r w:rsidRPr="00297054">
        <w:rPr>
          <w:rFonts w:ascii="Segoe UI" w:eastAsia="Times New Roman" w:hAnsi="Segoe UI" w:cs="Segoe UI"/>
          <w:b/>
          <w:bCs/>
          <w:color w:val="222222"/>
          <w:sz w:val="21"/>
          <w:szCs w:val="21"/>
        </w:rPr>
        <w:t>provera</w:t>
      </w:r>
      <w:proofErr w:type="spellEnd"/>
      <w:r w:rsidRPr="00297054">
        <w:rPr>
          <w:rFonts w:ascii="Segoe UI" w:eastAsia="Times New Roman" w:hAnsi="Segoe UI" w:cs="Segoe UI"/>
          <w:b/>
          <w:bCs/>
          <w:color w:val="222222"/>
          <w:sz w:val="21"/>
          <w:szCs w:val="21"/>
        </w:rPr>
        <w:t xml:space="preserve"> och har varit i ett kemiskt </w:t>
      </w:r>
      <w:proofErr w:type="spellStart"/>
      <w:r w:rsidRPr="00297054">
        <w:rPr>
          <w:rFonts w:ascii="Segoe UI" w:eastAsia="Times New Roman" w:hAnsi="Segoe UI" w:cs="Segoe UI"/>
          <w:b/>
          <w:bCs/>
          <w:color w:val="222222"/>
          <w:sz w:val="21"/>
          <w:szCs w:val="21"/>
        </w:rPr>
        <w:t>klimakterie</w:t>
      </w:r>
      <w:proofErr w:type="spellEnd"/>
      <w:r w:rsidRPr="00297054">
        <w:rPr>
          <w:rFonts w:ascii="Segoe UI" w:eastAsia="Times New Roman" w:hAnsi="Segoe UI" w:cs="Segoe UI"/>
          <w:b/>
          <w:bCs/>
          <w:color w:val="222222"/>
          <w:sz w:val="21"/>
          <w:szCs w:val="21"/>
        </w:rPr>
        <w:t xml:space="preserve"> i 3 år. Jag mår dåligt av alla</w:t>
      </w:r>
      <w:r w:rsidRPr="008C753B">
        <w:rPr>
          <w:rFonts w:ascii="Segoe UI" w:eastAsia="Times New Roman" w:hAnsi="Segoe UI" w:cs="Segoe UI"/>
          <w:color w:val="222222"/>
          <w:sz w:val="21"/>
          <w:szCs w:val="21"/>
        </w:rPr>
        <w:t xml:space="preserve"> </w:t>
      </w:r>
      <w:r w:rsidRPr="00297054">
        <w:rPr>
          <w:rFonts w:ascii="Segoe UI" w:eastAsia="Times New Roman" w:hAnsi="Segoe UI" w:cs="Segoe UI"/>
          <w:b/>
          <w:bCs/>
          <w:color w:val="222222"/>
          <w:sz w:val="21"/>
          <w:szCs w:val="21"/>
        </w:rPr>
        <w:t>klimakteriebesvär och undrar om det finns alternativ?</w:t>
      </w:r>
    </w:p>
    <w:p w14:paraId="48770EC2" w14:textId="77777777" w:rsidR="008145BF" w:rsidRDefault="008145BF" w:rsidP="00CD5BA0">
      <w:pPr>
        <w:shd w:val="clear" w:color="auto" w:fill="FFFFFF"/>
        <w:rPr>
          <w:rFonts w:ascii="Segoe UI" w:eastAsia="Times New Roman" w:hAnsi="Segoe UI" w:cs="Segoe UI"/>
          <w:b/>
          <w:bCs/>
          <w:color w:val="222222"/>
          <w:sz w:val="21"/>
          <w:szCs w:val="21"/>
        </w:rPr>
      </w:pPr>
    </w:p>
    <w:p w14:paraId="500A4C02" w14:textId="77777777" w:rsidR="00CD5BA0" w:rsidRPr="00B47931" w:rsidRDefault="00CD5BA0" w:rsidP="00CD5BA0">
      <w:pPr>
        <w:pStyle w:val="Liststycke"/>
        <w:numPr>
          <w:ilvl w:val="0"/>
          <w:numId w:val="20"/>
        </w:numPr>
        <w:shd w:val="clear" w:color="auto" w:fill="FFFFFF"/>
        <w:rPr>
          <w:rFonts w:ascii="Segoe UI" w:eastAsia="Times New Roman" w:hAnsi="Segoe UI" w:cs="Segoe UI"/>
          <w:color w:val="222222"/>
          <w:sz w:val="21"/>
          <w:szCs w:val="21"/>
        </w:rPr>
      </w:pPr>
      <w:r>
        <w:rPr>
          <w:rFonts w:ascii="Segoe UI" w:eastAsia="Times New Roman" w:hAnsi="Segoe UI" w:cs="Segoe UI"/>
          <w:color w:val="222222"/>
          <w:sz w:val="21"/>
          <w:szCs w:val="21"/>
        </w:rPr>
        <w:t xml:space="preserve">Man kan lägga till östrogen i låg dos för att se om det hjälper mot klimakteriebesvären, tex ett ½ plåster </w:t>
      </w:r>
      <w:proofErr w:type="spellStart"/>
      <w:r>
        <w:rPr>
          <w:rFonts w:ascii="Segoe UI" w:eastAsia="Times New Roman" w:hAnsi="Segoe UI" w:cs="Segoe UI"/>
          <w:color w:val="222222"/>
          <w:sz w:val="21"/>
          <w:szCs w:val="21"/>
        </w:rPr>
        <w:t>Estalis</w:t>
      </w:r>
      <w:proofErr w:type="spellEnd"/>
      <w:r>
        <w:rPr>
          <w:rFonts w:ascii="Segoe UI" w:eastAsia="Times New Roman" w:hAnsi="Segoe UI" w:cs="Segoe UI"/>
          <w:color w:val="222222"/>
          <w:sz w:val="21"/>
          <w:szCs w:val="21"/>
        </w:rPr>
        <w:t xml:space="preserve"> eller </w:t>
      </w:r>
      <w:proofErr w:type="spellStart"/>
      <w:r>
        <w:rPr>
          <w:rFonts w:ascii="Segoe UI" w:eastAsia="Times New Roman" w:hAnsi="Segoe UI" w:cs="Segoe UI"/>
          <w:color w:val="222222"/>
          <w:sz w:val="21"/>
          <w:szCs w:val="21"/>
        </w:rPr>
        <w:t>Estradot</w:t>
      </w:r>
      <w:proofErr w:type="spellEnd"/>
      <w:r>
        <w:rPr>
          <w:rFonts w:ascii="Segoe UI" w:eastAsia="Times New Roman" w:hAnsi="Segoe UI" w:cs="Segoe UI"/>
          <w:color w:val="222222"/>
          <w:sz w:val="21"/>
          <w:szCs w:val="21"/>
        </w:rPr>
        <w:t xml:space="preserve"> 25 </w:t>
      </w:r>
      <w:proofErr w:type="spellStart"/>
      <w:r>
        <w:rPr>
          <w:rFonts w:ascii="Segoe UI" w:eastAsia="Times New Roman" w:hAnsi="Segoe UI" w:cs="Segoe UI"/>
          <w:color w:val="222222"/>
          <w:sz w:val="21"/>
          <w:szCs w:val="21"/>
        </w:rPr>
        <w:t>mikrogr</w:t>
      </w:r>
      <w:proofErr w:type="spellEnd"/>
      <w:r>
        <w:rPr>
          <w:rFonts w:ascii="Segoe UI" w:eastAsia="Times New Roman" w:hAnsi="Segoe UI" w:cs="Segoe UI"/>
          <w:color w:val="222222"/>
          <w:sz w:val="21"/>
          <w:szCs w:val="21"/>
        </w:rPr>
        <w:t>. Men man kan ju också byta behandling helt och hållet om du har mycket biverkningar.</w:t>
      </w:r>
    </w:p>
    <w:p w14:paraId="0C4263EA" w14:textId="77777777" w:rsidR="00CD5BA0" w:rsidRDefault="00CD5BA0" w:rsidP="00CD5BA0">
      <w:pPr>
        <w:shd w:val="clear" w:color="auto" w:fill="FFFFFF"/>
        <w:rPr>
          <w:rFonts w:ascii="Segoe UI" w:eastAsia="Times New Roman" w:hAnsi="Segoe UI" w:cs="Segoe UI"/>
          <w:b/>
          <w:bCs/>
          <w:color w:val="222222"/>
          <w:sz w:val="21"/>
          <w:szCs w:val="21"/>
        </w:rPr>
      </w:pPr>
    </w:p>
    <w:p w14:paraId="6DD87E5B" w14:textId="77777777" w:rsidR="008145BF" w:rsidRDefault="00CD5BA0" w:rsidP="00CD5BA0">
      <w:pPr>
        <w:shd w:val="clear" w:color="auto" w:fill="FFFFFF"/>
        <w:rPr>
          <w:rFonts w:ascii="Segoe UI" w:eastAsia="Times New Roman" w:hAnsi="Segoe UI" w:cs="Segoe UI"/>
          <w:color w:val="222222"/>
          <w:sz w:val="21"/>
          <w:szCs w:val="21"/>
        </w:rPr>
      </w:pPr>
      <w:r w:rsidRPr="00297054">
        <w:rPr>
          <w:rFonts w:ascii="Segoe UI" w:eastAsia="Times New Roman" w:hAnsi="Segoe UI" w:cs="Segoe UI"/>
          <w:b/>
          <w:bCs/>
          <w:color w:val="222222"/>
          <w:sz w:val="21"/>
          <w:szCs w:val="21"/>
        </w:rPr>
        <w:t xml:space="preserve">Vem är det som ansvarar för att benskörhetstest görs vid </w:t>
      </w:r>
      <w:proofErr w:type="spellStart"/>
      <w:r w:rsidRPr="00297054">
        <w:rPr>
          <w:rFonts w:ascii="Segoe UI" w:eastAsia="Times New Roman" w:hAnsi="Segoe UI" w:cs="Segoe UI"/>
          <w:b/>
          <w:bCs/>
          <w:color w:val="222222"/>
          <w:sz w:val="21"/>
          <w:szCs w:val="21"/>
        </w:rPr>
        <w:t>synarelabehandling</w:t>
      </w:r>
      <w:proofErr w:type="spellEnd"/>
      <w:r w:rsidRPr="008C753B">
        <w:rPr>
          <w:rFonts w:ascii="Segoe UI" w:eastAsia="Times New Roman" w:hAnsi="Segoe UI" w:cs="Segoe UI"/>
          <w:color w:val="222222"/>
          <w:sz w:val="21"/>
          <w:szCs w:val="21"/>
        </w:rPr>
        <w:t xml:space="preserve">? </w:t>
      </w:r>
    </w:p>
    <w:p w14:paraId="54743325" w14:textId="77777777" w:rsidR="008145BF" w:rsidRDefault="008145BF" w:rsidP="00CD5BA0">
      <w:pPr>
        <w:shd w:val="clear" w:color="auto" w:fill="FFFFFF"/>
        <w:rPr>
          <w:rFonts w:ascii="Segoe UI" w:eastAsia="Times New Roman" w:hAnsi="Segoe UI" w:cs="Segoe UI"/>
          <w:color w:val="222222"/>
          <w:sz w:val="21"/>
          <w:szCs w:val="21"/>
        </w:rPr>
      </w:pPr>
    </w:p>
    <w:p w14:paraId="163A3898" w14:textId="2BD98FF3" w:rsidR="00CD5BA0" w:rsidRPr="008C753B" w:rsidRDefault="00CD5BA0" w:rsidP="00CD5BA0">
      <w:pPr>
        <w:shd w:val="clear" w:color="auto" w:fill="FFFFFF"/>
        <w:rPr>
          <w:rFonts w:ascii="Segoe UI" w:eastAsia="Times New Roman" w:hAnsi="Segoe UI" w:cs="Segoe UI"/>
          <w:color w:val="222222"/>
          <w:sz w:val="21"/>
          <w:szCs w:val="21"/>
        </w:rPr>
      </w:pPr>
      <w:proofErr w:type="spellStart"/>
      <w:r w:rsidRPr="008C753B">
        <w:rPr>
          <w:rFonts w:ascii="Segoe UI" w:eastAsia="Times New Roman" w:hAnsi="Segoe UI" w:cs="Segoe UI"/>
          <w:color w:val="222222"/>
          <w:sz w:val="21"/>
          <w:szCs w:val="21"/>
        </w:rPr>
        <w:t>Gynläkaren</w:t>
      </w:r>
      <w:proofErr w:type="spellEnd"/>
      <w:r w:rsidRPr="008C753B">
        <w:rPr>
          <w:rFonts w:ascii="Segoe UI" w:eastAsia="Times New Roman" w:hAnsi="Segoe UI" w:cs="Segoe UI"/>
          <w:color w:val="222222"/>
          <w:sz w:val="21"/>
          <w:szCs w:val="21"/>
        </w:rPr>
        <w:t xml:space="preserve"> eller mitt eget ansvar? Vad ska man vända sig?</w:t>
      </w:r>
    </w:p>
    <w:p w14:paraId="5299D95D" w14:textId="77777777" w:rsidR="00CD5BA0" w:rsidRDefault="00CD5BA0" w:rsidP="00CD5BA0">
      <w:pPr>
        <w:pStyle w:val="Liststycke"/>
        <w:numPr>
          <w:ilvl w:val="0"/>
          <w:numId w:val="20"/>
        </w:numPr>
        <w:shd w:val="clear" w:color="auto" w:fill="FFFFFF"/>
        <w:rPr>
          <w:rFonts w:ascii="Segoe UI" w:eastAsia="Times New Roman" w:hAnsi="Segoe UI" w:cs="Segoe UI"/>
          <w:color w:val="222222"/>
          <w:sz w:val="21"/>
          <w:szCs w:val="21"/>
        </w:rPr>
      </w:pPr>
      <w:r>
        <w:rPr>
          <w:rFonts w:ascii="Segoe UI" w:eastAsia="Times New Roman" w:hAnsi="Segoe UI" w:cs="Segoe UI"/>
          <w:color w:val="222222"/>
          <w:sz w:val="21"/>
          <w:szCs w:val="21"/>
        </w:rPr>
        <w:t xml:space="preserve">Det är din </w:t>
      </w:r>
      <w:proofErr w:type="spellStart"/>
      <w:r>
        <w:rPr>
          <w:rFonts w:ascii="Segoe UI" w:eastAsia="Times New Roman" w:hAnsi="Segoe UI" w:cs="Segoe UI"/>
          <w:color w:val="222222"/>
          <w:sz w:val="21"/>
          <w:szCs w:val="21"/>
        </w:rPr>
        <w:t>gynläkare</w:t>
      </w:r>
      <w:proofErr w:type="spellEnd"/>
      <w:r>
        <w:rPr>
          <w:rFonts w:ascii="Segoe UI" w:eastAsia="Times New Roman" w:hAnsi="Segoe UI" w:cs="Segoe UI"/>
          <w:color w:val="222222"/>
          <w:sz w:val="21"/>
          <w:szCs w:val="21"/>
        </w:rPr>
        <w:t xml:space="preserve"> som ansvarar för detta</w:t>
      </w:r>
    </w:p>
    <w:p w14:paraId="4667C696" w14:textId="77777777" w:rsidR="00CD5BA0" w:rsidRDefault="00CD5BA0" w:rsidP="00297054">
      <w:pPr>
        <w:shd w:val="clear" w:color="auto" w:fill="FFFFFF"/>
        <w:rPr>
          <w:rFonts w:ascii="Segoe UI" w:eastAsia="Times New Roman" w:hAnsi="Segoe UI" w:cs="Segoe UI"/>
          <w:b/>
          <w:bCs/>
          <w:color w:val="222222"/>
          <w:sz w:val="21"/>
          <w:szCs w:val="21"/>
        </w:rPr>
      </w:pPr>
    </w:p>
    <w:p w14:paraId="78A2FD22" w14:textId="08DAF26E" w:rsidR="00297054" w:rsidRDefault="00297054" w:rsidP="00297054">
      <w:pPr>
        <w:shd w:val="clear" w:color="auto" w:fill="FFFFFF"/>
        <w:rPr>
          <w:rFonts w:ascii="Segoe UI" w:eastAsia="Times New Roman" w:hAnsi="Segoe UI" w:cs="Segoe UI"/>
          <w:b/>
          <w:bCs/>
          <w:color w:val="222222"/>
          <w:sz w:val="21"/>
          <w:szCs w:val="21"/>
        </w:rPr>
      </w:pPr>
      <w:r w:rsidRPr="00297054">
        <w:rPr>
          <w:rFonts w:ascii="Segoe UI" w:eastAsia="Times New Roman" w:hAnsi="Segoe UI" w:cs="Segoe UI"/>
          <w:b/>
          <w:bCs/>
          <w:color w:val="222222"/>
          <w:sz w:val="21"/>
          <w:szCs w:val="21"/>
        </w:rPr>
        <w:t>Kan man ta ett test för att visa att man är i klimakteriet?</w:t>
      </w:r>
    </w:p>
    <w:p w14:paraId="52930D39" w14:textId="77777777" w:rsidR="008145BF" w:rsidRPr="00297054" w:rsidRDefault="008145BF" w:rsidP="00297054">
      <w:pPr>
        <w:shd w:val="clear" w:color="auto" w:fill="FFFFFF"/>
        <w:rPr>
          <w:rFonts w:ascii="Segoe UI" w:eastAsia="Times New Roman" w:hAnsi="Segoe UI" w:cs="Segoe UI"/>
          <w:b/>
          <w:bCs/>
          <w:color w:val="222222"/>
          <w:sz w:val="21"/>
          <w:szCs w:val="21"/>
        </w:rPr>
      </w:pPr>
    </w:p>
    <w:p w14:paraId="1FD5EFB9" w14:textId="78969FA9" w:rsidR="00297054" w:rsidRPr="00B47931" w:rsidRDefault="00297054" w:rsidP="00297054">
      <w:pPr>
        <w:pStyle w:val="Liststycke"/>
        <w:numPr>
          <w:ilvl w:val="0"/>
          <w:numId w:val="20"/>
        </w:numPr>
        <w:shd w:val="clear" w:color="auto" w:fill="FFFFFF"/>
        <w:rPr>
          <w:rFonts w:ascii="Segoe UI" w:eastAsia="Times New Roman" w:hAnsi="Segoe UI" w:cs="Segoe UI"/>
          <w:color w:val="222222"/>
          <w:sz w:val="21"/>
          <w:szCs w:val="21"/>
        </w:rPr>
      </w:pPr>
      <w:r>
        <w:rPr>
          <w:rFonts w:ascii="Segoe UI" w:eastAsia="Times New Roman" w:hAnsi="Segoe UI" w:cs="Segoe UI"/>
          <w:color w:val="222222"/>
          <w:sz w:val="21"/>
          <w:szCs w:val="21"/>
        </w:rPr>
        <w:t>Ja man kan via ett blodprov mäta ett hormon som heter FSH. Högt värde betyder att man har kommit i klimakteriet.</w:t>
      </w:r>
    </w:p>
    <w:p w14:paraId="6D5A551C" w14:textId="77777777" w:rsidR="00297054" w:rsidRPr="008C753B" w:rsidRDefault="00297054" w:rsidP="00297054">
      <w:pPr>
        <w:shd w:val="clear" w:color="auto" w:fill="FFFFFF"/>
        <w:rPr>
          <w:rFonts w:ascii="Segoe UI" w:eastAsia="Times New Roman" w:hAnsi="Segoe UI" w:cs="Segoe UI"/>
          <w:color w:val="222222"/>
          <w:sz w:val="21"/>
          <w:szCs w:val="21"/>
        </w:rPr>
      </w:pPr>
    </w:p>
    <w:p w14:paraId="53B25140" w14:textId="6E6F2470" w:rsidR="00297054" w:rsidRDefault="00297054" w:rsidP="00297054">
      <w:pPr>
        <w:shd w:val="clear" w:color="auto" w:fill="FFFFFF"/>
        <w:rPr>
          <w:rFonts w:ascii="Segoe UI" w:eastAsia="Times New Roman" w:hAnsi="Segoe UI" w:cs="Segoe UI"/>
          <w:b/>
          <w:bCs/>
          <w:color w:val="222222"/>
          <w:sz w:val="21"/>
          <w:szCs w:val="21"/>
        </w:rPr>
      </w:pPr>
      <w:r w:rsidRPr="00297054">
        <w:rPr>
          <w:rFonts w:ascii="Segoe UI" w:eastAsia="Times New Roman" w:hAnsi="Segoe UI" w:cs="Segoe UI"/>
          <w:b/>
          <w:bCs/>
          <w:color w:val="222222"/>
          <w:sz w:val="21"/>
          <w:szCs w:val="21"/>
        </w:rPr>
        <w:t xml:space="preserve">Vad händer fysiskt och psykiskt efter </w:t>
      </w:r>
      <w:proofErr w:type="spellStart"/>
      <w:r w:rsidRPr="00297054">
        <w:rPr>
          <w:rFonts w:ascii="Segoe UI" w:eastAsia="Times New Roman" w:hAnsi="Segoe UI" w:cs="Segoe UI"/>
          <w:b/>
          <w:bCs/>
          <w:color w:val="222222"/>
          <w:sz w:val="21"/>
          <w:szCs w:val="21"/>
        </w:rPr>
        <w:t>hysterektomi</w:t>
      </w:r>
      <w:proofErr w:type="spellEnd"/>
      <w:r w:rsidRPr="00297054">
        <w:rPr>
          <w:rFonts w:ascii="Segoe UI" w:eastAsia="Times New Roman" w:hAnsi="Segoe UI" w:cs="Segoe UI"/>
          <w:b/>
          <w:bCs/>
          <w:color w:val="222222"/>
          <w:sz w:val="21"/>
          <w:szCs w:val="21"/>
        </w:rPr>
        <w:t>?</w:t>
      </w:r>
    </w:p>
    <w:p w14:paraId="38D5C9A2" w14:textId="77777777" w:rsidR="008145BF" w:rsidRPr="00297054" w:rsidRDefault="008145BF" w:rsidP="00297054">
      <w:pPr>
        <w:shd w:val="clear" w:color="auto" w:fill="FFFFFF"/>
        <w:rPr>
          <w:rFonts w:ascii="Segoe UI" w:eastAsia="Times New Roman" w:hAnsi="Segoe UI" w:cs="Segoe UI"/>
          <w:b/>
          <w:bCs/>
          <w:color w:val="222222"/>
          <w:sz w:val="21"/>
          <w:szCs w:val="21"/>
        </w:rPr>
      </w:pPr>
    </w:p>
    <w:p w14:paraId="7AE3ECFF" w14:textId="77777777" w:rsidR="00297054" w:rsidRPr="00B47931" w:rsidRDefault="00297054" w:rsidP="00297054">
      <w:pPr>
        <w:pStyle w:val="Liststycke"/>
        <w:numPr>
          <w:ilvl w:val="0"/>
          <w:numId w:val="20"/>
        </w:numPr>
        <w:shd w:val="clear" w:color="auto" w:fill="FFFFFF"/>
        <w:rPr>
          <w:rFonts w:ascii="Segoe UI" w:eastAsia="Times New Roman" w:hAnsi="Segoe UI" w:cs="Segoe UI"/>
          <w:color w:val="222222"/>
          <w:sz w:val="21"/>
          <w:szCs w:val="21"/>
        </w:rPr>
      </w:pPr>
      <w:proofErr w:type="spellStart"/>
      <w:r>
        <w:rPr>
          <w:rFonts w:ascii="Segoe UI" w:eastAsia="Times New Roman" w:hAnsi="Segoe UI" w:cs="Segoe UI"/>
          <w:color w:val="222222"/>
          <w:sz w:val="21"/>
          <w:szCs w:val="21"/>
        </w:rPr>
        <w:t>Hysterektomi</w:t>
      </w:r>
      <w:proofErr w:type="spellEnd"/>
      <w:r>
        <w:rPr>
          <w:rFonts w:ascii="Segoe UI" w:eastAsia="Times New Roman" w:hAnsi="Segoe UI" w:cs="Segoe UI"/>
          <w:color w:val="222222"/>
          <w:sz w:val="21"/>
          <w:szCs w:val="21"/>
        </w:rPr>
        <w:t xml:space="preserve"> betyder att enbart ta bort livmodern. Det innebär att man inte får någon mer mens. Har man äggstockarna kvar kommer de att fortsätta producera östrogen och gulkroppshormon och du kommer känna av en menscykel med ägglossning, PMS </w:t>
      </w:r>
      <w:proofErr w:type="spellStart"/>
      <w:r>
        <w:rPr>
          <w:rFonts w:ascii="Segoe UI" w:eastAsia="Times New Roman" w:hAnsi="Segoe UI" w:cs="Segoe UI"/>
          <w:color w:val="222222"/>
          <w:sz w:val="21"/>
          <w:szCs w:val="21"/>
        </w:rPr>
        <w:t>etc</w:t>
      </w:r>
      <w:proofErr w:type="spellEnd"/>
      <w:r>
        <w:rPr>
          <w:rFonts w:ascii="Segoe UI" w:eastAsia="Times New Roman" w:hAnsi="Segoe UI" w:cs="Segoe UI"/>
          <w:color w:val="222222"/>
          <w:sz w:val="21"/>
          <w:szCs w:val="21"/>
        </w:rPr>
        <w:t xml:space="preserve"> och din </w:t>
      </w:r>
      <w:proofErr w:type="spellStart"/>
      <w:r>
        <w:rPr>
          <w:rFonts w:ascii="Segoe UI" w:eastAsia="Times New Roman" w:hAnsi="Segoe UI" w:cs="Segoe UI"/>
          <w:color w:val="222222"/>
          <w:sz w:val="21"/>
          <w:szCs w:val="21"/>
        </w:rPr>
        <w:t>endometrios</w:t>
      </w:r>
      <w:proofErr w:type="spellEnd"/>
      <w:r>
        <w:rPr>
          <w:rFonts w:ascii="Segoe UI" w:eastAsia="Times New Roman" w:hAnsi="Segoe UI" w:cs="Segoe UI"/>
          <w:color w:val="222222"/>
          <w:sz w:val="21"/>
          <w:szCs w:val="21"/>
        </w:rPr>
        <w:t xml:space="preserve"> kan fortsätta växa och ge smärta. Vid </w:t>
      </w:r>
      <w:proofErr w:type="spellStart"/>
      <w:r>
        <w:rPr>
          <w:rFonts w:ascii="Segoe UI" w:eastAsia="Times New Roman" w:hAnsi="Segoe UI" w:cs="Segoe UI"/>
          <w:color w:val="222222"/>
          <w:sz w:val="21"/>
          <w:szCs w:val="21"/>
        </w:rPr>
        <w:t>hysterektomi</w:t>
      </w:r>
      <w:proofErr w:type="spellEnd"/>
      <w:r>
        <w:rPr>
          <w:rFonts w:ascii="Segoe UI" w:eastAsia="Times New Roman" w:hAnsi="Segoe UI" w:cs="Segoe UI"/>
          <w:color w:val="222222"/>
          <w:sz w:val="21"/>
          <w:szCs w:val="21"/>
        </w:rPr>
        <w:t xml:space="preserve"> ökar risken lite att på sikt få framfall. Inga psykiska förändringar i kroppen finns rapporterat.</w:t>
      </w:r>
    </w:p>
    <w:p w14:paraId="2E65B4CC" w14:textId="77777777" w:rsidR="00297054" w:rsidRPr="008C753B" w:rsidRDefault="00297054" w:rsidP="00297054">
      <w:pPr>
        <w:shd w:val="clear" w:color="auto" w:fill="FFFFFF"/>
        <w:rPr>
          <w:rFonts w:ascii="Segoe UI" w:eastAsia="Times New Roman" w:hAnsi="Segoe UI" w:cs="Segoe UI"/>
          <w:color w:val="222222"/>
          <w:sz w:val="21"/>
          <w:szCs w:val="21"/>
        </w:rPr>
      </w:pPr>
    </w:p>
    <w:p w14:paraId="0ED5C6F6" w14:textId="7CA529E2" w:rsidR="00297054" w:rsidRDefault="00297054" w:rsidP="00297054">
      <w:pPr>
        <w:shd w:val="clear" w:color="auto" w:fill="FFFFFF"/>
        <w:rPr>
          <w:rFonts w:ascii="Segoe UI" w:eastAsia="Times New Roman" w:hAnsi="Segoe UI" w:cs="Segoe UI"/>
          <w:color w:val="222222"/>
          <w:sz w:val="21"/>
          <w:szCs w:val="21"/>
        </w:rPr>
      </w:pPr>
      <w:r w:rsidRPr="00297054">
        <w:rPr>
          <w:rFonts w:ascii="Segoe UI" w:eastAsia="Times New Roman" w:hAnsi="Segoe UI" w:cs="Segoe UI"/>
          <w:b/>
          <w:bCs/>
          <w:color w:val="222222"/>
          <w:sz w:val="21"/>
          <w:szCs w:val="21"/>
        </w:rPr>
        <w:t xml:space="preserve">Är det vanligt med nervskador efter </w:t>
      </w:r>
      <w:proofErr w:type="spellStart"/>
      <w:r w:rsidRPr="00297054">
        <w:rPr>
          <w:rFonts w:ascii="Segoe UI" w:eastAsia="Times New Roman" w:hAnsi="Segoe UI" w:cs="Segoe UI"/>
          <w:b/>
          <w:bCs/>
          <w:color w:val="222222"/>
          <w:sz w:val="21"/>
          <w:szCs w:val="21"/>
        </w:rPr>
        <w:t>hysterektomi</w:t>
      </w:r>
      <w:proofErr w:type="spellEnd"/>
      <w:r w:rsidRPr="00297054">
        <w:rPr>
          <w:rFonts w:ascii="Segoe UI" w:eastAsia="Times New Roman" w:hAnsi="Segoe UI" w:cs="Segoe UI"/>
          <w:b/>
          <w:bCs/>
          <w:color w:val="222222"/>
          <w:sz w:val="21"/>
          <w:szCs w:val="21"/>
        </w:rPr>
        <w:t xml:space="preserve">? Jag har fått skador på </w:t>
      </w:r>
      <w:proofErr w:type="spellStart"/>
      <w:r w:rsidRPr="00297054">
        <w:rPr>
          <w:rFonts w:ascii="Segoe UI" w:eastAsia="Times New Roman" w:hAnsi="Segoe UI" w:cs="Segoe UI"/>
          <w:b/>
          <w:bCs/>
          <w:color w:val="222222"/>
          <w:sz w:val="21"/>
          <w:szCs w:val="21"/>
        </w:rPr>
        <w:t>pudendusnerven</w:t>
      </w:r>
      <w:proofErr w:type="spellEnd"/>
      <w:r w:rsidRPr="008C753B">
        <w:rPr>
          <w:rFonts w:ascii="Segoe UI" w:eastAsia="Times New Roman" w:hAnsi="Segoe UI" w:cs="Segoe UI"/>
          <w:color w:val="222222"/>
          <w:sz w:val="21"/>
          <w:szCs w:val="21"/>
        </w:rPr>
        <w:t>.</w:t>
      </w:r>
    </w:p>
    <w:p w14:paraId="6744C1BA" w14:textId="77777777" w:rsidR="008145BF" w:rsidRDefault="008145BF" w:rsidP="00297054">
      <w:pPr>
        <w:shd w:val="clear" w:color="auto" w:fill="FFFFFF"/>
        <w:rPr>
          <w:rFonts w:ascii="Segoe UI" w:eastAsia="Times New Roman" w:hAnsi="Segoe UI" w:cs="Segoe UI"/>
          <w:color w:val="222222"/>
          <w:sz w:val="21"/>
          <w:szCs w:val="21"/>
        </w:rPr>
      </w:pPr>
    </w:p>
    <w:p w14:paraId="3A3E7E78" w14:textId="77777777" w:rsidR="00297054" w:rsidRPr="00B47931" w:rsidRDefault="00297054" w:rsidP="00297054">
      <w:pPr>
        <w:pStyle w:val="Liststycke"/>
        <w:numPr>
          <w:ilvl w:val="0"/>
          <w:numId w:val="20"/>
        </w:numPr>
        <w:shd w:val="clear" w:color="auto" w:fill="FFFFFF"/>
        <w:rPr>
          <w:rFonts w:ascii="Segoe UI" w:eastAsia="Times New Roman" w:hAnsi="Segoe UI" w:cs="Segoe UI"/>
          <w:color w:val="222222"/>
          <w:sz w:val="21"/>
          <w:szCs w:val="21"/>
        </w:rPr>
      </w:pPr>
      <w:r>
        <w:rPr>
          <w:rFonts w:ascii="Segoe UI" w:eastAsia="Times New Roman" w:hAnsi="Segoe UI" w:cs="Segoe UI"/>
          <w:color w:val="222222"/>
          <w:sz w:val="21"/>
          <w:szCs w:val="21"/>
        </w:rPr>
        <w:t>Jag vet inga exakta siffror tyvärr, det är inte jättevanlig men det förekommer.</w:t>
      </w:r>
    </w:p>
    <w:p w14:paraId="76E6DC82" w14:textId="77777777" w:rsidR="00297054" w:rsidRPr="008145BF" w:rsidRDefault="00297054" w:rsidP="008145BF">
      <w:pPr>
        <w:shd w:val="clear" w:color="auto" w:fill="FFFFFF"/>
        <w:rPr>
          <w:rFonts w:ascii="Segoe UI" w:eastAsia="Times New Roman" w:hAnsi="Segoe UI" w:cs="Segoe UI"/>
          <w:color w:val="222222"/>
          <w:sz w:val="21"/>
          <w:szCs w:val="21"/>
        </w:rPr>
      </w:pPr>
    </w:p>
    <w:p w14:paraId="11A64D48" w14:textId="53C8FBDF" w:rsidR="00297054" w:rsidRDefault="00297054" w:rsidP="00297054">
      <w:pPr>
        <w:shd w:val="clear" w:color="auto" w:fill="FFFFFF"/>
        <w:rPr>
          <w:rFonts w:ascii="Segoe UI" w:eastAsia="Times New Roman" w:hAnsi="Segoe UI" w:cs="Segoe UI"/>
          <w:color w:val="222222"/>
          <w:sz w:val="21"/>
          <w:szCs w:val="21"/>
        </w:rPr>
      </w:pPr>
      <w:r w:rsidRPr="00297054">
        <w:rPr>
          <w:rFonts w:ascii="Segoe UI" w:eastAsia="Times New Roman" w:hAnsi="Segoe UI" w:cs="Segoe UI"/>
          <w:b/>
          <w:bCs/>
          <w:color w:val="222222"/>
          <w:sz w:val="21"/>
          <w:szCs w:val="21"/>
        </w:rPr>
        <w:lastRenderedPageBreak/>
        <w:t xml:space="preserve">Jag har opererat bort livmoder och äggstockarna och behöver nu ta östrogen plåster. Hur påverkar det här </w:t>
      </w:r>
      <w:proofErr w:type="spellStart"/>
      <w:r w:rsidRPr="00297054">
        <w:rPr>
          <w:rFonts w:ascii="Segoe UI" w:eastAsia="Times New Roman" w:hAnsi="Segoe UI" w:cs="Segoe UI"/>
          <w:b/>
          <w:bCs/>
          <w:color w:val="222222"/>
          <w:sz w:val="21"/>
          <w:szCs w:val="21"/>
        </w:rPr>
        <w:t>endometriossjukdomen</w:t>
      </w:r>
      <w:proofErr w:type="spellEnd"/>
      <w:r w:rsidRPr="008C753B">
        <w:rPr>
          <w:rFonts w:ascii="Segoe UI" w:eastAsia="Times New Roman" w:hAnsi="Segoe UI" w:cs="Segoe UI"/>
          <w:color w:val="222222"/>
          <w:sz w:val="21"/>
          <w:szCs w:val="21"/>
        </w:rPr>
        <w:t>?</w:t>
      </w:r>
    </w:p>
    <w:p w14:paraId="60738B27" w14:textId="77777777" w:rsidR="008145BF" w:rsidRDefault="008145BF" w:rsidP="00297054">
      <w:pPr>
        <w:shd w:val="clear" w:color="auto" w:fill="FFFFFF"/>
        <w:rPr>
          <w:rFonts w:ascii="Segoe UI" w:eastAsia="Times New Roman" w:hAnsi="Segoe UI" w:cs="Segoe UI"/>
          <w:color w:val="222222"/>
          <w:sz w:val="21"/>
          <w:szCs w:val="21"/>
        </w:rPr>
      </w:pPr>
    </w:p>
    <w:p w14:paraId="33EF85EB" w14:textId="77777777" w:rsidR="00297054" w:rsidRPr="00B05D43" w:rsidRDefault="00297054" w:rsidP="00297054">
      <w:pPr>
        <w:pStyle w:val="Liststycke"/>
        <w:numPr>
          <w:ilvl w:val="0"/>
          <w:numId w:val="20"/>
        </w:numPr>
        <w:shd w:val="clear" w:color="auto" w:fill="FFFFFF"/>
        <w:rPr>
          <w:rFonts w:ascii="Segoe UI" w:eastAsia="Times New Roman" w:hAnsi="Segoe UI" w:cs="Segoe UI"/>
          <w:color w:val="222222"/>
          <w:sz w:val="21"/>
          <w:szCs w:val="21"/>
        </w:rPr>
      </w:pPr>
      <w:r>
        <w:rPr>
          <w:rFonts w:ascii="Segoe UI" w:eastAsia="Times New Roman" w:hAnsi="Segoe UI" w:cs="Segoe UI"/>
          <w:color w:val="222222"/>
          <w:sz w:val="21"/>
          <w:szCs w:val="21"/>
        </w:rPr>
        <w:t xml:space="preserve">Du ska alltid kombinare all östrogenbehandling med gestagen. Gestagenet hindrar </w:t>
      </w:r>
      <w:proofErr w:type="spellStart"/>
      <w:r>
        <w:rPr>
          <w:rFonts w:ascii="Segoe UI" w:eastAsia="Times New Roman" w:hAnsi="Segoe UI" w:cs="Segoe UI"/>
          <w:color w:val="222222"/>
          <w:sz w:val="21"/>
          <w:szCs w:val="21"/>
        </w:rPr>
        <w:t>endometriosen</w:t>
      </w:r>
      <w:proofErr w:type="spellEnd"/>
      <w:r>
        <w:rPr>
          <w:rFonts w:ascii="Segoe UI" w:eastAsia="Times New Roman" w:hAnsi="Segoe UI" w:cs="Segoe UI"/>
          <w:color w:val="222222"/>
          <w:sz w:val="21"/>
          <w:szCs w:val="21"/>
        </w:rPr>
        <w:t xml:space="preserve"> från att växa till. OM smärta ändå uppstår får man sänka dosen på östrogenbehandlingen eller byta preparat. Idag finns kombinerade plåster tex </w:t>
      </w:r>
      <w:proofErr w:type="spellStart"/>
      <w:r>
        <w:rPr>
          <w:rFonts w:ascii="Segoe UI" w:eastAsia="Times New Roman" w:hAnsi="Segoe UI" w:cs="Segoe UI"/>
          <w:color w:val="222222"/>
          <w:sz w:val="21"/>
          <w:szCs w:val="21"/>
        </w:rPr>
        <w:t>Estalis</w:t>
      </w:r>
      <w:proofErr w:type="spellEnd"/>
      <w:r>
        <w:rPr>
          <w:rFonts w:ascii="Segoe UI" w:eastAsia="Times New Roman" w:hAnsi="Segoe UI" w:cs="Segoe UI"/>
          <w:color w:val="222222"/>
          <w:sz w:val="21"/>
          <w:szCs w:val="21"/>
        </w:rPr>
        <w:t xml:space="preserve"> eller tabletter med färdig kombination.</w:t>
      </w:r>
    </w:p>
    <w:p w14:paraId="06F15C25" w14:textId="77777777" w:rsidR="00297054" w:rsidRPr="008C753B" w:rsidRDefault="00297054" w:rsidP="00297054">
      <w:pPr>
        <w:shd w:val="clear" w:color="auto" w:fill="FFFFFF"/>
        <w:rPr>
          <w:rFonts w:ascii="Segoe UI" w:eastAsia="Times New Roman" w:hAnsi="Segoe UI" w:cs="Segoe UI"/>
          <w:color w:val="222222"/>
          <w:sz w:val="21"/>
          <w:szCs w:val="21"/>
        </w:rPr>
      </w:pPr>
    </w:p>
    <w:p w14:paraId="579AA5B9" w14:textId="4BAE3BA5" w:rsidR="00297054" w:rsidRDefault="00297054" w:rsidP="00297054">
      <w:pPr>
        <w:shd w:val="clear" w:color="auto" w:fill="FFFFFF"/>
        <w:rPr>
          <w:rFonts w:ascii="Segoe UI" w:eastAsia="Times New Roman" w:hAnsi="Segoe UI" w:cs="Segoe UI"/>
          <w:b/>
          <w:bCs/>
          <w:color w:val="222222"/>
          <w:sz w:val="21"/>
          <w:szCs w:val="21"/>
        </w:rPr>
      </w:pPr>
      <w:r w:rsidRPr="00297054">
        <w:rPr>
          <w:rFonts w:ascii="Segoe UI" w:eastAsia="Times New Roman" w:hAnsi="Segoe UI" w:cs="Segoe UI"/>
          <w:b/>
          <w:bCs/>
          <w:color w:val="222222"/>
          <w:sz w:val="21"/>
          <w:szCs w:val="21"/>
        </w:rPr>
        <w:t xml:space="preserve">Jag är 45 år och har gjort </w:t>
      </w:r>
      <w:proofErr w:type="spellStart"/>
      <w:r w:rsidRPr="00297054">
        <w:rPr>
          <w:rFonts w:ascii="Segoe UI" w:eastAsia="Times New Roman" w:hAnsi="Segoe UI" w:cs="Segoe UI"/>
          <w:b/>
          <w:bCs/>
          <w:color w:val="222222"/>
          <w:sz w:val="21"/>
          <w:szCs w:val="21"/>
        </w:rPr>
        <w:t>hysterektomi</w:t>
      </w:r>
      <w:proofErr w:type="spellEnd"/>
      <w:r w:rsidRPr="00297054">
        <w:rPr>
          <w:rFonts w:ascii="Segoe UI" w:eastAsia="Times New Roman" w:hAnsi="Segoe UI" w:cs="Segoe UI"/>
          <w:b/>
          <w:bCs/>
          <w:color w:val="222222"/>
          <w:sz w:val="21"/>
          <w:szCs w:val="21"/>
        </w:rPr>
        <w:t xml:space="preserve"> och </w:t>
      </w:r>
      <w:proofErr w:type="spellStart"/>
      <w:r w:rsidRPr="00297054">
        <w:rPr>
          <w:rFonts w:ascii="Segoe UI" w:eastAsia="Times New Roman" w:hAnsi="Segoe UI" w:cs="Segoe UI"/>
          <w:b/>
          <w:bCs/>
          <w:color w:val="222222"/>
          <w:sz w:val="21"/>
          <w:szCs w:val="21"/>
        </w:rPr>
        <w:t>soe</w:t>
      </w:r>
      <w:proofErr w:type="spellEnd"/>
      <w:r w:rsidRPr="00297054">
        <w:rPr>
          <w:rFonts w:ascii="Segoe UI" w:eastAsia="Times New Roman" w:hAnsi="Segoe UI" w:cs="Segoe UI"/>
          <w:b/>
          <w:bCs/>
          <w:color w:val="222222"/>
          <w:sz w:val="21"/>
          <w:szCs w:val="21"/>
        </w:rPr>
        <w:t>. "Måste" jag ta östrogentillskott eller finns det andra alternativ? För bentätheten? För svettningarna?</w:t>
      </w:r>
    </w:p>
    <w:p w14:paraId="76331908" w14:textId="77777777" w:rsidR="008145BF" w:rsidRPr="00297054" w:rsidRDefault="008145BF" w:rsidP="00297054">
      <w:pPr>
        <w:shd w:val="clear" w:color="auto" w:fill="FFFFFF"/>
        <w:rPr>
          <w:rFonts w:ascii="Segoe UI" w:eastAsia="Times New Roman" w:hAnsi="Segoe UI" w:cs="Segoe UI"/>
          <w:b/>
          <w:bCs/>
          <w:color w:val="222222"/>
          <w:sz w:val="21"/>
          <w:szCs w:val="21"/>
        </w:rPr>
      </w:pPr>
    </w:p>
    <w:p w14:paraId="62D4A1A4" w14:textId="194830E7" w:rsidR="00297054" w:rsidRDefault="00297054" w:rsidP="00297054">
      <w:pPr>
        <w:pStyle w:val="Liststycke"/>
        <w:numPr>
          <w:ilvl w:val="0"/>
          <w:numId w:val="20"/>
        </w:numPr>
        <w:shd w:val="clear" w:color="auto" w:fill="FFFFFF"/>
        <w:rPr>
          <w:rFonts w:ascii="Segoe UI" w:eastAsia="Times New Roman" w:hAnsi="Segoe UI" w:cs="Segoe UI"/>
          <w:color w:val="222222"/>
          <w:sz w:val="21"/>
          <w:szCs w:val="21"/>
        </w:rPr>
      </w:pPr>
      <w:r>
        <w:rPr>
          <w:rFonts w:ascii="Segoe UI" w:eastAsia="Times New Roman" w:hAnsi="Segoe UI" w:cs="Segoe UI"/>
          <w:color w:val="222222"/>
          <w:sz w:val="21"/>
          <w:szCs w:val="21"/>
        </w:rPr>
        <w:t xml:space="preserve">Du behöver inte ta östrogen men det är rekommenderat fram till 50 års ålder </w:t>
      </w:r>
      <w:proofErr w:type="spellStart"/>
      <w:r>
        <w:rPr>
          <w:rFonts w:ascii="Segoe UI" w:eastAsia="Times New Roman" w:hAnsi="Segoe UI" w:cs="Segoe UI"/>
          <w:color w:val="222222"/>
          <w:sz w:val="21"/>
          <w:szCs w:val="21"/>
        </w:rPr>
        <w:t>pga</w:t>
      </w:r>
      <w:proofErr w:type="spellEnd"/>
      <w:r>
        <w:rPr>
          <w:rFonts w:ascii="Segoe UI" w:eastAsia="Times New Roman" w:hAnsi="Segoe UI" w:cs="Segoe UI"/>
          <w:color w:val="222222"/>
          <w:sz w:val="21"/>
          <w:szCs w:val="21"/>
        </w:rPr>
        <w:t xml:space="preserve"> risk för benskörhet. Annat som är bra för skelettet är att inte röka, att träna och att få i sig kalcium och D-vitamin, räcker oftast med mjölkprodukter. För svettningarna finns flera preparat med östrogenliknande effekt som säljs på apoteket och i hälsokostbutiker men de har ofta bara en mild effekt. </w:t>
      </w:r>
      <w:proofErr w:type="spellStart"/>
      <w:r>
        <w:rPr>
          <w:rFonts w:ascii="Segoe UI" w:eastAsia="Times New Roman" w:hAnsi="Segoe UI" w:cs="Segoe UI"/>
          <w:color w:val="222222"/>
          <w:sz w:val="21"/>
          <w:szCs w:val="21"/>
        </w:rPr>
        <w:t>Primolut</w:t>
      </w:r>
      <w:proofErr w:type="spellEnd"/>
      <w:r>
        <w:rPr>
          <w:rFonts w:ascii="Segoe UI" w:eastAsia="Times New Roman" w:hAnsi="Segoe UI" w:cs="Segoe UI"/>
          <w:color w:val="222222"/>
          <w:sz w:val="21"/>
          <w:szCs w:val="21"/>
        </w:rPr>
        <w:t xml:space="preserve">-Nor är ett gestagen men omvandlas till liten del till östrogen i kroppen och kan hjälpa mot svettningar </w:t>
      </w:r>
      <w:proofErr w:type="gramStart"/>
      <w:r>
        <w:rPr>
          <w:rFonts w:ascii="Segoe UI" w:eastAsia="Times New Roman" w:hAnsi="Segoe UI" w:cs="Segoe UI"/>
          <w:color w:val="222222"/>
          <w:sz w:val="21"/>
          <w:szCs w:val="21"/>
        </w:rPr>
        <w:t>etc.</w:t>
      </w:r>
      <w:proofErr w:type="gramEnd"/>
    </w:p>
    <w:p w14:paraId="012E1E47" w14:textId="77777777" w:rsidR="00333FF5" w:rsidRDefault="00333FF5" w:rsidP="0041372D">
      <w:pPr>
        <w:rPr>
          <w:rFonts w:ascii="Calibri" w:hAnsi="Calibri"/>
          <w:szCs w:val="24"/>
        </w:rPr>
      </w:pPr>
    </w:p>
    <w:p w14:paraId="7EEAC906" w14:textId="77777777" w:rsidR="00CD5BA0" w:rsidRPr="008145BF" w:rsidRDefault="008E54C8" w:rsidP="00CD5BA0">
      <w:pPr>
        <w:shd w:val="clear" w:color="auto" w:fill="FFFFFF"/>
        <w:rPr>
          <w:rFonts w:ascii="Segoe UI" w:eastAsia="Times New Roman" w:hAnsi="Segoe UI" w:cs="Segoe UI"/>
          <w:b/>
          <w:color w:val="222222"/>
          <w:sz w:val="21"/>
          <w:szCs w:val="21"/>
        </w:rPr>
      </w:pPr>
      <w:r w:rsidRPr="008145BF">
        <w:rPr>
          <w:rFonts w:ascii="Calibri" w:hAnsi="Calibri"/>
          <w:b/>
          <w:szCs w:val="24"/>
        </w:rPr>
        <w:t xml:space="preserve"> </w:t>
      </w:r>
      <w:r w:rsidR="00CD5BA0" w:rsidRPr="008145BF">
        <w:rPr>
          <w:rFonts w:ascii="Segoe UI" w:eastAsia="Times New Roman" w:hAnsi="Segoe UI" w:cs="Segoe UI"/>
          <w:b/>
          <w:color w:val="222222"/>
          <w:sz w:val="21"/>
          <w:szCs w:val="21"/>
        </w:rPr>
        <w:t xml:space="preserve">Jag har förutom </w:t>
      </w:r>
      <w:proofErr w:type="spellStart"/>
      <w:r w:rsidR="00CD5BA0" w:rsidRPr="008145BF">
        <w:rPr>
          <w:rFonts w:ascii="Segoe UI" w:eastAsia="Times New Roman" w:hAnsi="Segoe UI" w:cs="Segoe UI"/>
          <w:b/>
          <w:color w:val="222222"/>
          <w:sz w:val="21"/>
          <w:szCs w:val="21"/>
        </w:rPr>
        <w:t>endometrios</w:t>
      </w:r>
      <w:proofErr w:type="spellEnd"/>
      <w:r w:rsidR="00CD5BA0" w:rsidRPr="008145BF">
        <w:rPr>
          <w:rFonts w:ascii="Segoe UI" w:eastAsia="Times New Roman" w:hAnsi="Segoe UI" w:cs="Segoe UI"/>
          <w:b/>
          <w:color w:val="222222"/>
          <w:sz w:val="21"/>
          <w:szCs w:val="21"/>
        </w:rPr>
        <w:t xml:space="preserve"> även </w:t>
      </w:r>
      <w:proofErr w:type="spellStart"/>
      <w:r w:rsidR="00CD5BA0" w:rsidRPr="008145BF">
        <w:rPr>
          <w:rFonts w:ascii="Segoe UI" w:eastAsia="Times New Roman" w:hAnsi="Segoe UI" w:cs="Segoe UI"/>
          <w:b/>
          <w:color w:val="222222"/>
          <w:sz w:val="21"/>
          <w:szCs w:val="21"/>
        </w:rPr>
        <w:t>endosalpignios</w:t>
      </w:r>
      <w:proofErr w:type="spellEnd"/>
      <w:r w:rsidR="00CD5BA0" w:rsidRPr="008145BF">
        <w:rPr>
          <w:rFonts w:ascii="Segoe UI" w:eastAsia="Times New Roman" w:hAnsi="Segoe UI" w:cs="Segoe UI"/>
          <w:b/>
          <w:color w:val="222222"/>
          <w:sz w:val="21"/>
          <w:szCs w:val="21"/>
        </w:rPr>
        <w:t xml:space="preserve">, det läkaren skrev att det är likt </w:t>
      </w:r>
      <w:proofErr w:type="spellStart"/>
      <w:r w:rsidR="00CD5BA0" w:rsidRPr="008145BF">
        <w:rPr>
          <w:rFonts w:ascii="Segoe UI" w:eastAsia="Times New Roman" w:hAnsi="Segoe UI" w:cs="Segoe UI"/>
          <w:b/>
          <w:color w:val="222222"/>
          <w:sz w:val="21"/>
          <w:szCs w:val="21"/>
        </w:rPr>
        <w:t>endometrios</w:t>
      </w:r>
      <w:proofErr w:type="spellEnd"/>
      <w:r w:rsidR="00CD5BA0" w:rsidRPr="008145BF">
        <w:rPr>
          <w:rFonts w:ascii="Segoe UI" w:eastAsia="Times New Roman" w:hAnsi="Segoe UI" w:cs="Segoe UI"/>
          <w:b/>
          <w:color w:val="222222"/>
          <w:sz w:val="21"/>
          <w:szCs w:val="21"/>
        </w:rPr>
        <w:t xml:space="preserve">. I och med att ni även pratar om </w:t>
      </w:r>
      <w:proofErr w:type="spellStart"/>
      <w:r w:rsidR="00CD5BA0" w:rsidRPr="008145BF">
        <w:rPr>
          <w:rFonts w:ascii="Segoe UI" w:eastAsia="Times New Roman" w:hAnsi="Segoe UI" w:cs="Segoe UI"/>
          <w:b/>
          <w:color w:val="222222"/>
          <w:sz w:val="21"/>
          <w:szCs w:val="21"/>
        </w:rPr>
        <w:t>ademyos</w:t>
      </w:r>
      <w:proofErr w:type="spellEnd"/>
      <w:r w:rsidR="00CD5BA0" w:rsidRPr="008145BF">
        <w:rPr>
          <w:rFonts w:ascii="Segoe UI" w:eastAsia="Times New Roman" w:hAnsi="Segoe UI" w:cs="Segoe UI"/>
          <w:b/>
          <w:color w:val="222222"/>
          <w:sz w:val="21"/>
          <w:szCs w:val="21"/>
        </w:rPr>
        <w:t xml:space="preserve"> så undrar jag om ni har någon information om </w:t>
      </w:r>
      <w:proofErr w:type="spellStart"/>
      <w:r w:rsidR="00CD5BA0" w:rsidRPr="008145BF">
        <w:rPr>
          <w:rFonts w:ascii="Segoe UI" w:eastAsia="Times New Roman" w:hAnsi="Segoe UI" w:cs="Segoe UI"/>
          <w:b/>
          <w:color w:val="222222"/>
          <w:sz w:val="21"/>
          <w:szCs w:val="21"/>
        </w:rPr>
        <w:t>endosalpignios</w:t>
      </w:r>
      <w:proofErr w:type="spellEnd"/>
      <w:r w:rsidR="00CD5BA0" w:rsidRPr="008145BF">
        <w:rPr>
          <w:rFonts w:ascii="Segoe UI" w:eastAsia="Times New Roman" w:hAnsi="Segoe UI" w:cs="Segoe UI"/>
          <w:b/>
          <w:color w:val="222222"/>
          <w:sz w:val="21"/>
          <w:szCs w:val="21"/>
        </w:rPr>
        <w:t xml:space="preserve"> också?</w:t>
      </w:r>
    </w:p>
    <w:p w14:paraId="102EE58A" w14:textId="77777777" w:rsidR="00CD5BA0" w:rsidRDefault="00CD5BA0" w:rsidP="00CD5BA0">
      <w:pPr>
        <w:pStyle w:val="Liststycke"/>
        <w:numPr>
          <w:ilvl w:val="0"/>
          <w:numId w:val="20"/>
        </w:numPr>
        <w:shd w:val="clear" w:color="auto" w:fill="FFFFFF"/>
        <w:rPr>
          <w:rFonts w:ascii="Segoe UI" w:eastAsia="Times New Roman" w:hAnsi="Segoe UI" w:cs="Segoe UI"/>
          <w:color w:val="222222"/>
          <w:sz w:val="21"/>
          <w:szCs w:val="21"/>
        </w:rPr>
      </w:pPr>
      <w:proofErr w:type="spellStart"/>
      <w:r>
        <w:rPr>
          <w:rFonts w:ascii="Segoe UI" w:eastAsia="Times New Roman" w:hAnsi="Segoe UI" w:cs="Segoe UI"/>
          <w:color w:val="222222"/>
          <w:sz w:val="21"/>
          <w:szCs w:val="21"/>
        </w:rPr>
        <w:t>Endosalpingios</w:t>
      </w:r>
      <w:proofErr w:type="spellEnd"/>
      <w:r>
        <w:rPr>
          <w:rFonts w:ascii="Segoe UI" w:eastAsia="Times New Roman" w:hAnsi="Segoe UI" w:cs="Segoe UI"/>
          <w:color w:val="222222"/>
          <w:sz w:val="21"/>
          <w:szCs w:val="21"/>
        </w:rPr>
        <w:t xml:space="preserve"> är en ovanlig sjukdom där celler som liknar slemhinnan i äggledarna finns utanför äggledarna i bukhålan. Det räknas inte till </w:t>
      </w:r>
      <w:proofErr w:type="spellStart"/>
      <w:r>
        <w:rPr>
          <w:rFonts w:ascii="Segoe UI" w:eastAsia="Times New Roman" w:hAnsi="Segoe UI" w:cs="Segoe UI"/>
          <w:color w:val="222222"/>
          <w:sz w:val="21"/>
          <w:szCs w:val="21"/>
        </w:rPr>
        <w:t>endometriossjukdomen</w:t>
      </w:r>
      <w:proofErr w:type="spellEnd"/>
      <w:r>
        <w:rPr>
          <w:rFonts w:ascii="Segoe UI" w:eastAsia="Times New Roman" w:hAnsi="Segoe UI" w:cs="Segoe UI"/>
          <w:color w:val="222222"/>
          <w:sz w:val="21"/>
          <w:szCs w:val="21"/>
        </w:rPr>
        <w:t>.</w:t>
      </w:r>
    </w:p>
    <w:p w14:paraId="7228AA6F" w14:textId="77777777" w:rsidR="00CD5BA0" w:rsidRPr="000544A5" w:rsidRDefault="00CD5BA0" w:rsidP="00CD5BA0">
      <w:pPr>
        <w:pStyle w:val="Liststycke"/>
        <w:shd w:val="clear" w:color="auto" w:fill="FFFFFF"/>
        <w:rPr>
          <w:rFonts w:ascii="Segoe UI" w:eastAsia="Times New Roman" w:hAnsi="Segoe UI" w:cs="Segoe UI"/>
          <w:color w:val="222222"/>
          <w:sz w:val="21"/>
          <w:szCs w:val="21"/>
        </w:rPr>
      </w:pPr>
    </w:p>
    <w:p w14:paraId="614C4CA1" w14:textId="1D1F5338" w:rsidR="00E536B7" w:rsidRPr="00E536B7" w:rsidRDefault="00E536B7" w:rsidP="008806BD">
      <w:pPr>
        <w:rPr>
          <w:rFonts w:ascii="Calibri" w:hAnsi="Calibri"/>
          <w:b/>
          <w:szCs w:val="24"/>
        </w:rPr>
      </w:pPr>
    </w:p>
    <w:p w14:paraId="4724973A" w14:textId="77777777" w:rsidR="001D7299" w:rsidRDefault="008E54C8" w:rsidP="001D7299">
      <w:pPr>
        <w:shd w:val="clear" w:color="auto" w:fill="FFFFFF"/>
        <w:spacing w:before="100" w:beforeAutospacing="1" w:after="100" w:afterAutospacing="1"/>
        <w:rPr>
          <w:rFonts w:ascii="Calibri" w:hAnsi="Calibri"/>
          <w:b/>
          <w:szCs w:val="24"/>
        </w:rPr>
      </w:pPr>
      <w:r>
        <w:rPr>
          <w:rFonts w:ascii="Calibri" w:hAnsi="Calibri"/>
          <w:szCs w:val="24"/>
        </w:rPr>
        <w:t xml:space="preserve"> </w:t>
      </w:r>
    </w:p>
    <w:p w14:paraId="61CA7019" w14:textId="77777777" w:rsidR="001D7299" w:rsidRDefault="001D7299" w:rsidP="001D7299">
      <w:pPr>
        <w:shd w:val="clear" w:color="auto" w:fill="FFFFFF"/>
        <w:spacing w:before="100" w:beforeAutospacing="1" w:after="100" w:afterAutospacing="1"/>
        <w:rPr>
          <w:rFonts w:ascii="Calibri" w:hAnsi="Calibri"/>
          <w:b/>
          <w:szCs w:val="24"/>
        </w:rPr>
      </w:pPr>
    </w:p>
    <w:p w14:paraId="2E3B5BBB" w14:textId="77777777" w:rsidR="00FC13BB" w:rsidRDefault="008E54C8">
      <w:pPr>
        <w:rPr>
          <w:rFonts w:ascii="Calibri" w:hAnsi="Calibri"/>
          <w:szCs w:val="24"/>
        </w:rPr>
      </w:pPr>
      <w:r>
        <w:rPr>
          <w:rFonts w:ascii="Calibri" w:hAnsi="Calibri"/>
          <w:b/>
          <w:szCs w:val="24"/>
        </w:rPr>
        <w:t xml:space="preserve"> </w:t>
      </w:r>
    </w:p>
    <w:p w14:paraId="363AD6F2" w14:textId="77777777" w:rsidR="00FC13BB" w:rsidRDefault="008E54C8" w:rsidP="00FC13BB">
      <w:pPr>
        <w:pStyle w:val="Liststycke"/>
        <w:numPr>
          <w:ilvl w:val="0"/>
          <w:numId w:val="19"/>
        </w:numPr>
        <w:shd w:val="clear" w:color="auto" w:fill="FFFFFF"/>
        <w:spacing w:before="100" w:beforeAutospacing="1" w:after="100" w:afterAutospacing="1"/>
        <w:rPr>
          <w:rFonts w:ascii="Calibri" w:hAnsi="Calibri"/>
          <w:szCs w:val="24"/>
        </w:rPr>
      </w:pPr>
      <w:r>
        <w:rPr>
          <w:rFonts w:ascii="Calibri" w:hAnsi="Calibri"/>
          <w:szCs w:val="24"/>
        </w:rPr>
        <w:t xml:space="preserve"> </w:t>
      </w:r>
    </w:p>
    <w:p w14:paraId="0A54DCBB" w14:textId="77777777" w:rsidR="00FC13BB" w:rsidRDefault="00FC13BB" w:rsidP="00FC13BB">
      <w:pPr>
        <w:pStyle w:val="Liststycke"/>
        <w:numPr>
          <w:ilvl w:val="0"/>
          <w:numId w:val="19"/>
        </w:numPr>
        <w:shd w:val="clear" w:color="auto" w:fill="FFFFFF"/>
        <w:spacing w:before="100" w:beforeAutospacing="1" w:after="100" w:afterAutospacing="1"/>
        <w:rPr>
          <w:rFonts w:ascii="Calibri" w:hAnsi="Calibri"/>
          <w:szCs w:val="24"/>
        </w:rPr>
      </w:pPr>
    </w:p>
    <w:p w14:paraId="74A4AB1A" w14:textId="77777777" w:rsidR="00FC13BB" w:rsidRPr="00FC13BB" w:rsidRDefault="008E54C8" w:rsidP="00FC13BB">
      <w:pPr>
        <w:shd w:val="clear" w:color="auto" w:fill="FFFFFF"/>
        <w:spacing w:before="100" w:beforeAutospacing="1" w:after="100" w:afterAutospacing="1"/>
        <w:rPr>
          <w:rFonts w:ascii="Calibri" w:hAnsi="Calibri"/>
          <w:szCs w:val="24"/>
        </w:rPr>
      </w:pPr>
      <w:r>
        <w:rPr>
          <w:rFonts w:ascii="Calibri" w:hAnsi="Calibri"/>
          <w:szCs w:val="24"/>
        </w:rPr>
        <w:t xml:space="preserve"> </w:t>
      </w:r>
    </w:p>
    <w:sectPr w:rsidR="00FC13BB" w:rsidRPr="00FC13BB" w:rsidSect="004E314A">
      <w:headerReference w:type="default" r:id="rId7"/>
      <w:footerReference w:type="default" r:id="rId8"/>
      <w:pgSz w:w="11900" w:h="16840"/>
      <w:pgMar w:top="1440" w:right="1800" w:bottom="1440" w:left="1800" w:header="708"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952BA" w14:textId="77777777" w:rsidR="00342F9F" w:rsidRDefault="00342F9F" w:rsidP="00CB6BA4">
      <w:r>
        <w:separator/>
      </w:r>
    </w:p>
  </w:endnote>
  <w:endnote w:type="continuationSeparator" w:id="0">
    <w:p w14:paraId="6037879B" w14:textId="77777777" w:rsidR="00342F9F" w:rsidRDefault="00342F9F" w:rsidP="00CB6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B1A8C" w14:textId="77777777" w:rsidR="00DA5D4E" w:rsidRDefault="00DA5D4E">
    <w:pPr>
      <w:pStyle w:val="Sidfot"/>
      <w:rPr>
        <w:rFonts w:ascii="Calibri" w:hAnsi="Calibri"/>
        <w:color w:val="595959" w:themeColor="text1" w:themeTint="A6"/>
        <w:sz w:val="22"/>
      </w:rPr>
    </w:pPr>
    <w:r>
      <w:rPr>
        <w:rFonts w:ascii="Calibri" w:hAnsi="Calibri"/>
        <w:color w:val="595959" w:themeColor="text1" w:themeTint="A6"/>
        <w:sz w:val="22"/>
      </w:rPr>
      <w:t>___________________________________________________________________________</w:t>
    </w:r>
  </w:p>
  <w:p w14:paraId="0C9649EC" w14:textId="77777777" w:rsidR="00DA5D4E" w:rsidRDefault="00DA5D4E">
    <w:pPr>
      <w:pStyle w:val="Sidfot"/>
      <w:rPr>
        <w:rFonts w:ascii="Calibri" w:hAnsi="Calibri"/>
        <w:color w:val="595959" w:themeColor="text1" w:themeTint="A6"/>
        <w:sz w:val="22"/>
      </w:rPr>
    </w:pPr>
  </w:p>
  <w:p w14:paraId="7C9EAD23" w14:textId="77777777" w:rsidR="00CB6BA4" w:rsidRPr="00DA5D4E" w:rsidRDefault="00CB6BA4">
    <w:pPr>
      <w:pStyle w:val="Sidfot"/>
      <w:rPr>
        <w:rFonts w:ascii="Calibri" w:hAnsi="Calibri"/>
        <w:color w:val="595959" w:themeColor="text1" w:themeTint="A6"/>
        <w:sz w:val="20"/>
      </w:rPr>
    </w:pPr>
    <w:proofErr w:type="spellStart"/>
    <w:r w:rsidRPr="00DA5D4E">
      <w:rPr>
        <w:rFonts w:ascii="Calibri" w:hAnsi="Calibri"/>
        <w:color w:val="595959" w:themeColor="text1" w:themeTint="A6"/>
        <w:sz w:val="22"/>
      </w:rPr>
      <w:t>Endometriosföreningen</w:t>
    </w:r>
    <w:proofErr w:type="spellEnd"/>
    <w:r w:rsidRPr="00DA5D4E">
      <w:rPr>
        <w:rFonts w:ascii="Calibri" w:hAnsi="Calibri"/>
        <w:color w:val="595959" w:themeColor="text1" w:themeTint="A6"/>
        <w:sz w:val="22"/>
      </w:rPr>
      <w:t>, Sverige</w:t>
    </w:r>
    <w:r w:rsidRPr="00DA5D4E">
      <w:rPr>
        <w:rFonts w:ascii="Calibri" w:hAnsi="Calibri"/>
        <w:color w:val="595959" w:themeColor="text1" w:themeTint="A6"/>
        <w:sz w:val="20"/>
      </w:rPr>
      <w:tab/>
    </w:r>
    <w:r w:rsidRPr="00DA5D4E">
      <w:rPr>
        <w:rFonts w:ascii="Calibri" w:hAnsi="Calibri"/>
        <w:color w:val="595959" w:themeColor="text1" w:themeTint="A6"/>
        <w:sz w:val="20"/>
      </w:rPr>
      <w:tab/>
    </w:r>
  </w:p>
  <w:p w14:paraId="6E64FFB6" w14:textId="77777777" w:rsidR="00CB6BA4" w:rsidRPr="00CB6BA4" w:rsidRDefault="00B71910" w:rsidP="00B71910">
    <w:pPr>
      <w:pStyle w:val="Sidfot"/>
      <w:tabs>
        <w:tab w:val="left" w:pos="3261"/>
      </w:tabs>
      <w:rPr>
        <w:rFonts w:ascii="Calibri" w:hAnsi="Calibri"/>
        <w:color w:val="595959" w:themeColor="text1" w:themeTint="A6"/>
        <w:sz w:val="20"/>
      </w:rPr>
    </w:pPr>
    <w:r>
      <w:rPr>
        <w:rFonts w:ascii="Calibri" w:hAnsi="Calibri"/>
        <w:color w:val="595959" w:themeColor="text1" w:themeTint="A6"/>
        <w:sz w:val="20"/>
      </w:rPr>
      <w:t xml:space="preserve">c/o Föreningshuset </w:t>
    </w:r>
    <w:proofErr w:type="spellStart"/>
    <w:r>
      <w:rPr>
        <w:rFonts w:ascii="Calibri" w:hAnsi="Calibri"/>
        <w:color w:val="595959" w:themeColor="text1" w:themeTint="A6"/>
        <w:sz w:val="20"/>
      </w:rPr>
      <w:t>Sedab</w:t>
    </w:r>
    <w:proofErr w:type="spellEnd"/>
    <w:r>
      <w:rPr>
        <w:rFonts w:ascii="Calibri" w:hAnsi="Calibri"/>
        <w:color w:val="595959" w:themeColor="text1" w:themeTint="A6"/>
        <w:sz w:val="20"/>
      </w:rPr>
      <w:t xml:space="preserve"> AB</w:t>
    </w:r>
    <w:r>
      <w:rPr>
        <w:rFonts w:ascii="Calibri" w:hAnsi="Calibri"/>
        <w:color w:val="595959" w:themeColor="text1" w:themeTint="A6"/>
        <w:sz w:val="20"/>
      </w:rPr>
      <w:tab/>
    </w:r>
    <w:r w:rsidR="00AC6F38">
      <w:rPr>
        <w:rFonts w:ascii="Calibri" w:hAnsi="Calibri"/>
        <w:color w:val="595959" w:themeColor="text1" w:themeTint="A6"/>
        <w:sz w:val="20"/>
      </w:rPr>
      <w:t xml:space="preserve">Org. nr </w:t>
    </w:r>
    <w:proofErr w:type="gramStart"/>
    <w:r w:rsidR="00AC6F38">
      <w:rPr>
        <w:rFonts w:ascii="Calibri" w:hAnsi="Calibri"/>
        <w:color w:val="595959" w:themeColor="text1" w:themeTint="A6"/>
        <w:sz w:val="20"/>
      </w:rPr>
      <w:t>802413-0075</w:t>
    </w:r>
    <w:proofErr w:type="gramEnd"/>
    <w:r w:rsidR="00CB6BA4" w:rsidRPr="00CB6BA4">
      <w:rPr>
        <w:rFonts w:ascii="Calibri" w:hAnsi="Calibri"/>
        <w:color w:val="595959" w:themeColor="text1" w:themeTint="A6"/>
        <w:sz w:val="20"/>
      </w:rPr>
      <w:tab/>
    </w:r>
  </w:p>
  <w:p w14:paraId="33B2EDD1" w14:textId="77777777" w:rsidR="00CB6BA4" w:rsidRPr="00CB6BA4" w:rsidRDefault="00CB6BA4" w:rsidP="00B71910">
    <w:pPr>
      <w:pStyle w:val="Sidfot"/>
      <w:tabs>
        <w:tab w:val="left" w:pos="3261"/>
      </w:tabs>
      <w:rPr>
        <w:rFonts w:ascii="Calibri" w:hAnsi="Calibri"/>
        <w:color w:val="595959" w:themeColor="text1" w:themeTint="A6"/>
        <w:sz w:val="20"/>
      </w:rPr>
    </w:pPr>
    <w:r w:rsidRPr="00CB6BA4">
      <w:rPr>
        <w:rFonts w:ascii="Calibri" w:hAnsi="Calibri"/>
        <w:color w:val="595959" w:themeColor="text1" w:themeTint="A6"/>
        <w:sz w:val="20"/>
      </w:rPr>
      <w:t>Virkesvägen 26</w:t>
    </w:r>
    <w:r w:rsidR="00B71910">
      <w:rPr>
        <w:rFonts w:ascii="Calibri" w:hAnsi="Calibri"/>
        <w:color w:val="595959" w:themeColor="text1" w:themeTint="A6"/>
        <w:sz w:val="20"/>
      </w:rPr>
      <w:tab/>
    </w:r>
    <w:r w:rsidR="00AC6F38">
      <w:rPr>
        <w:rFonts w:ascii="Calibri" w:hAnsi="Calibri"/>
        <w:color w:val="595959" w:themeColor="text1" w:themeTint="A6"/>
        <w:sz w:val="20"/>
      </w:rPr>
      <w:t>PG 75</w:t>
    </w:r>
    <w:r w:rsidR="00B71910">
      <w:rPr>
        <w:rFonts w:ascii="Calibri" w:hAnsi="Calibri"/>
        <w:color w:val="595959" w:themeColor="text1" w:themeTint="A6"/>
        <w:sz w:val="20"/>
      </w:rPr>
      <w:t xml:space="preserve"> </w:t>
    </w:r>
    <w:r w:rsidR="00AC6F38">
      <w:rPr>
        <w:rFonts w:ascii="Calibri" w:hAnsi="Calibri"/>
        <w:color w:val="595959" w:themeColor="text1" w:themeTint="A6"/>
        <w:sz w:val="20"/>
      </w:rPr>
      <w:t>49</w:t>
    </w:r>
    <w:r w:rsidR="00B71910">
      <w:rPr>
        <w:rFonts w:ascii="Calibri" w:hAnsi="Calibri"/>
        <w:color w:val="595959" w:themeColor="text1" w:themeTint="A6"/>
        <w:sz w:val="20"/>
      </w:rPr>
      <w:t xml:space="preserve"> </w:t>
    </w:r>
    <w:r w:rsidR="009F33B1">
      <w:rPr>
        <w:rFonts w:ascii="Calibri" w:hAnsi="Calibri"/>
        <w:color w:val="595959" w:themeColor="text1" w:themeTint="A6"/>
        <w:sz w:val="20"/>
      </w:rPr>
      <w:t>66-0</w:t>
    </w:r>
    <w:r w:rsidR="009F33B1">
      <w:rPr>
        <w:rFonts w:ascii="Calibri" w:hAnsi="Calibri"/>
        <w:color w:val="595959" w:themeColor="text1" w:themeTint="A6"/>
        <w:sz w:val="20"/>
      </w:rPr>
      <w:tab/>
    </w:r>
    <w:r w:rsidR="000A005F">
      <w:rPr>
        <w:rFonts w:ascii="Calibri" w:hAnsi="Calibri"/>
        <w:color w:val="595959" w:themeColor="text1" w:themeTint="A6"/>
        <w:sz w:val="20"/>
      </w:rPr>
      <w:t>www.endometriosforeningen.com</w:t>
    </w:r>
  </w:p>
  <w:p w14:paraId="725A38C6" w14:textId="77777777" w:rsidR="00CB6BA4" w:rsidRPr="00CB6BA4" w:rsidRDefault="00CB6BA4" w:rsidP="00B71910">
    <w:pPr>
      <w:pStyle w:val="Sidfot"/>
      <w:tabs>
        <w:tab w:val="left" w:pos="3119"/>
        <w:tab w:val="left" w:pos="3261"/>
      </w:tabs>
      <w:rPr>
        <w:rFonts w:ascii="Calibri" w:hAnsi="Calibri"/>
        <w:color w:val="595959" w:themeColor="text1" w:themeTint="A6"/>
        <w:sz w:val="20"/>
      </w:rPr>
    </w:pPr>
    <w:r w:rsidRPr="00CB6BA4">
      <w:rPr>
        <w:rFonts w:ascii="Calibri" w:hAnsi="Calibri"/>
        <w:color w:val="595959" w:themeColor="text1" w:themeTint="A6"/>
        <w:sz w:val="20"/>
      </w:rPr>
      <w:t xml:space="preserve">120 </w:t>
    </w:r>
    <w:proofErr w:type="gramStart"/>
    <w:r w:rsidRPr="00CB6BA4">
      <w:rPr>
        <w:rFonts w:ascii="Calibri" w:hAnsi="Calibri"/>
        <w:color w:val="595959" w:themeColor="text1" w:themeTint="A6"/>
        <w:sz w:val="20"/>
      </w:rPr>
      <w:t>30  Stockholm</w:t>
    </w:r>
    <w:proofErr w:type="gramEnd"/>
    <w:r w:rsidRPr="00CB6BA4">
      <w:rPr>
        <w:rFonts w:ascii="Calibri" w:hAnsi="Calibri"/>
        <w:color w:val="595959" w:themeColor="text1" w:themeTint="A6"/>
        <w:sz w:val="20"/>
      </w:rPr>
      <w:tab/>
    </w:r>
    <w:r w:rsidR="00B71910">
      <w:rPr>
        <w:rFonts w:ascii="Calibri" w:hAnsi="Calibri"/>
        <w:color w:val="595959" w:themeColor="text1" w:themeTint="A6"/>
        <w:sz w:val="20"/>
      </w:rPr>
      <w:tab/>
    </w:r>
    <w:r w:rsidR="00AC6F38">
      <w:rPr>
        <w:rFonts w:ascii="Calibri" w:hAnsi="Calibri"/>
        <w:color w:val="595959" w:themeColor="text1" w:themeTint="A6"/>
        <w:sz w:val="20"/>
      </w:rPr>
      <w:t>BG 5444-4310</w:t>
    </w:r>
    <w:r w:rsidR="009F33B1">
      <w:rPr>
        <w:rFonts w:ascii="Calibri" w:hAnsi="Calibri"/>
        <w:color w:val="595959" w:themeColor="text1" w:themeTint="A6"/>
        <w:sz w:val="20"/>
      </w:rPr>
      <w:tab/>
      <w:t xml:space="preserve"> </w:t>
    </w:r>
    <w:r w:rsidR="000A005F">
      <w:rPr>
        <w:rFonts w:ascii="Calibri" w:hAnsi="Calibri"/>
        <w:color w:val="595959" w:themeColor="text1" w:themeTint="A6"/>
        <w:sz w:val="20"/>
      </w:rPr>
      <w:t>info@endometriosforeningen.com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0F992" w14:textId="77777777" w:rsidR="00342F9F" w:rsidRDefault="00342F9F" w:rsidP="00CB6BA4">
      <w:r>
        <w:separator/>
      </w:r>
    </w:p>
  </w:footnote>
  <w:footnote w:type="continuationSeparator" w:id="0">
    <w:p w14:paraId="79B31068" w14:textId="77777777" w:rsidR="00342F9F" w:rsidRDefault="00342F9F" w:rsidP="00CB6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76128" w14:textId="77777777" w:rsidR="00CB6BA4" w:rsidRDefault="00260831" w:rsidP="008D4D18">
    <w:pPr>
      <w:pStyle w:val="Sidhuvud"/>
      <w:ind w:left="-709"/>
    </w:pPr>
    <w:r>
      <w:rPr>
        <w:noProof/>
      </w:rPr>
      <w:drawing>
        <wp:inline distT="0" distB="0" distL="0" distR="0" wp14:anchorId="7FC63188" wp14:editId="71672F48">
          <wp:extent cx="2930400" cy="102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 logga_blomma.png"/>
                  <pic:cNvPicPr/>
                </pic:nvPicPr>
                <pic:blipFill rotWithShape="1">
                  <a:blip r:embed="rId1">
                    <a:extLst>
                      <a:ext uri="{28A0092B-C50C-407E-A947-70E740481C1C}">
                        <a14:useLocalDpi xmlns:a14="http://schemas.microsoft.com/office/drawing/2010/main" val="0"/>
                      </a:ext>
                    </a:extLst>
                  </a:blip>
                  <a:srcRect l="-2663" t="-3229" r="-2663" b="-3229"/>
                  <a:stretch/>
                </pic:blipFill>
                <pic:spPr>
                  <a:xfrm>
                    <a:off x="0" y="0"/>
                    <a:ext cx="2930400" cy="1022400"/>
                  </a:xfrm>
                  <a:prstGeom prst="rect">
                    <a:avLst/>
                  </a:prstGeom>
                  <a:noFill/>
                  <a:ln>
                    <a:noFill/>
                  </a:ln>
                </pic:spPr>
              </pic:pic>
            </a:graphicData>
          </a:graphic>
        </wp:inline>
      </w:drawing>
    </w:r>
  </w:p>
  <w:p w14:paraId="7AD70DE0" w14:textId="77777777" w:rsidR="008D4D18" w:rsidRDefault="008D4D18" w:rsidP="008D4D18">
    <w:pPr>
      <w:pStyle w:val="Sidhuvud"/>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DB5CF5"/>
    <w:multiLevelType w:val="hybridMultilevel"/>
    <w:tmpl w:val="0414DBD2"/>
    <w:lvl w:ilvl="0" w:tplc="FDA8CA6C">
      <w:start w:val="13"/>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47B3E"/>
    <w:multiLevelType w:val="hybridMultilevel"/>
    <w:tmpl w:val="E104FBA2"/>
    <w:lvl w:ilvl="0" w:tplc="1F161368">
      <w:start w:val="1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510B1"/>
    <w:multiLevelType w:val="hybridMultilevel"/>
    <w:tmpl w:val="2EF25F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9DA50DB"/>
    <w:multiLevelType w:val="hybridMultilevel"/>
    <w:tmpl w:val="3CC01B2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FA054B9"/>
    <w:multiLevelType w:val="hybridMultilevel"/>
    <w:tmpl w:val="12E2A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F3214"/>
    <w:multiLevelType w:val="hybridMultilevel"/>
    <w:tmpl w:val="C4F2241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461317B4"/>
    <w:multiLevelType w:val="hybridMultilevel"/>
    <w:tmpl w:val="00F86BBE"/>
    <w:lvl w:ilvl="0" w:tplc="041D000F">
      <w:start w:val="1"/>
      <w:numFmt w:val="decimal"/>
      <w:lvlText w:val="%1."/>
      <w:lvlJc w:val="left"/>
      <w:pPr>
        <w:ind w:left="927"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AAC76D5"/>
    <w:multiLevelType w:val="hybridMultilevel"/>
    <w:tmpl w:val="4CF818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B5841A7"/>
    <w:multiLevelType w:val="hybridMultilevel"/>
    <w:tmpl w:val="C156BC36"/>
    <w:lvl w:ilvl="0" w:tplc="5EA8BC56">
      <w:numFmt w:val="bullet"/>
      <w:lvlText w:val="-"/>
      <w:lvlJc w:val="left"/>
      <w:pPr>
        <w:ind w:left="720" w:hanging="360"/>
      </w:pPr>
      <w:rPr>
        <w:rFonts w:ascii="Segoe UI" w:eastAsia="Times New Roman" w:hAnsi="Segoe UI"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78C6267"/>
    <w:multiLevelType w:val="hybridMultilevel"/>
    <w:tmpl w:val="4404C4D4"/>
    <w:lvl w:ilvl="0" w:tplc="04B055F6">
      <w:numFmt w:val="bullet"/>
      <w:lvlText w:val="-"/>
      <w:lvlJc w:val="left"/>
      <w:pPr>
        <w:ind w:left="720" w:hanging="360"/>
      </w:pPr>
      <w:rPr>
        <w:rFonts w:ascii="Calibri" w:eastAsia="Times"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95E4513"/>
    <w:multiLevelType w:val="hybridMultilevel"/>
    <w:tmpl w:val="4C224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3630FA"/>
    <w:multiLevelType w:val="hybridMultilevel"/>
    <w:tmpl w:val="6BA4CE7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08814A6"/>
    <w:multiLevelType w:val="hybridMultilevel"/>
    <w:tmpl w:val="BE6EFA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2ED5E84"/>
    <w:multiLevelType w:val="hybridMultilevel"/>
    <w:tmpl w:val="5D227B4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3601A10"/>
    <w:multiLevelType w:val="hybridMultilevel"/>
    <w:tmpl w:val="055293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785"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9FB0FA2"/>
    <w:multiLevelType w:val="hybridMultilevel"/>
    <w:tmpl w:val="F1303E9A"/>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C566F7D"/>
    <w:multiLevelType w:val="multilevel"/>
    <w:tmpl w:val="C3787066"/>
    <w:styleLink w:val="List0"/>
    <w:lvl w:ilvl="0">
      <w:start w:val="1"/>
      <w:numFmt w:val="decimal"/>
      <w:lvlText w:val="%1."/>
      <w:lvlJc w:val="left"/>
      <w:pPr>
        <w:tabs>
          <w:tab w:val="num" w:pos="720"/>
        </w:tabs>
        <w:ind w:left="720" w:hanging="360"/>
      </w:pPr>
      <w:rPr>
        <w:rFonts w:ascii="Arial" w:eastAsia="Arial" w:hAnsi="Arial" w:cs="Arial"/>
        <w:color w:val="3A3A3A"/>
        <w:position w:val="0"/>
        <w:sz w:val="28"/>
        <w:szCs w:val="28"/>
        <w:u w:color="3A3A3A"/>
      </w:rPr>
    </w:lvl>
    <w:lvl w:ilvl="1">
      <w:start w:val="1"/>
      <w:numFmt w:val="lowerLetter"/>
      <w:lvlText w:val="%2."/>
      <w:lvlJc w:val="left"/>
      <w:pPr>
        <w:tabs>
          <w:tab w:val="num" w:pos="1500"/>
        </w:tabs>
        <w:ind w:left="1500" w:hanging="420"/>
      </w:pPr>
      <w:rPr>
        <w:rFonts w:ascii="Arial" w:eastAsia="Arial" w:hAnsi="Arial" w:cs="Arial"/>
        <w:color w:val="3A3A3A"/>
        <w:position w:val="0"/>
        <w:sz w:val="28"/>
        <w:szCs w:val="28"/>
        <w:u w:color="3A3A3A"/>
      </w:rPr>
    </w:lvl>
    <w:lvl w:ilvl="2">
      <w:start w:val="1"/>
      <w:numFmt w:val="lowerRoman"/>
      <w:lvlText w:val="%3."/>
      <w:lvlJc w:val="left"/>
      <w:pPr>
        <w:tabs>
          <w:tab w:val="num" w:pos="2209"/>
        </w:tabs>
        <w:ind w:left="2209" w:hanging="345"/>
      </w:pPr>
      <w:rPr>
        <w:rFonts w:ascii="Arial" w:eastAsia="Arial" w:hAnsi="Arial" w:cs="Arial"/>
        <w:color w:val="3A3A3A"/>
        <w:position w:val="0"/>
        <w:sz w:val="28"/>
        <w:szCs w:val="28"/>
        <w:u w:color="3A3A3A"/>
      </w:rPr>
    </w:lvl>
    <w:lvl w:ilvl="3">
      <w:start w:val="1"/>
      <w:numFmt w:val="decimal"/>
      <w:lvlText w:val="%4."/>
      <w:lvlJc w:val="left"/>
      <w:pPr>
        <w:tabs>
          <w:tab w:val="num" w:pos="2940"/>
        </w:tabs>
        <w:ind w:left="2940" w:hanging="420"/>
      </w:pPr>
      <w:rPr>
        <w:rFonts w:ascii="Arial" w:eastAsia="Arial" w:hAnsi="Arial" w:cs="Arial"/>
        <w:color w:val="3A3A3A"/>
        <w:position w:val="0"/>
        <w:sz w:val="28"/>
        <w:szCs w:val="28"/>
        <w:u w:color="3A3A3A"/>
      </w:rPr>
    </w:lvl>
    <w:lvl w:ilvl="4">
      <w:start w:val="1"/>
      <w:numFmt w:val="lowerLetter"/>
      <w:lvlText w:val="%5."/>
      <w:lvlJc w:val="left"/>
      <w:pPr>
        <w:tabs>
          <w:tab w:val="num" w:pos="3660"/>
        </w:tabs>
        <w:ind w:left="3660" w:hanging="420"/>
      </w:pPr>
      <w:rPr>
        <w:rFonts w:ascii="Arial" w:eastAsia="Arial" w:hAnsi="Arial" w:cs="Arial"/>
        <w:color w:val="3A3A3A"/>
        <w:position w:val="0"/>
        <w:sz w:val="28"/>
        <w:szCs w:val="28"/>
        <w:u w:color="3A3A3A"/>
      </w:rPr>
    </w:lvl>
    <w:lvl w:ilvl="5">
      <w:start w:val="1"/>
      <w:numFmt w:val="lowerRoman"/>
      <w:lvlText w:val="%6."/>
      <w:lvlJc w:val="left"/>
      <w:pPr>
        <w:tabs>
          <w:tab w:val="num" w:pos="4369"/>
        </w:tabs>
        <w:ind w:left="4369" w:hanging="345"/>
      </w:pPr>
      <w:rPr>
        <w:rFonts w:ascii="Arial" w:eastAsia="Arial" w:hAnsi="Arial" w:cs="Arial"/>
        <w:color w:val="3A3A3A"/>
        <w:position w:val="0"/>
        <w:sz w:val="28"/>
        <w:szCs w:val="28"/>
        <w:u w:color="3A3A3A"/>
      </w:rPr>
    </w:lvl>
    <w:lvl w:ilvl="6">
      <w:start w:val="1"/>
      <w:numFmt w:val="decimal"/>
      <w:lvlText w:val="%7."/>
      <w:lvlJc w:val="left"/>
      <w:pPr>
        <w:tabs>
          <w:tab w:val="num" w:pos="5100"/>
        </w:tabs>
        <w:ind w:left="5100" w:hanging="420"/>
      </w:pPr>
      <w:rPr>
        <w:rFonts w:ascii="Arial" w:eastAsia="Arial" w:hAnsi="Arial" w:cs="Arial"/>
        <w:color w:val="3A3A3A"/>
        <w:position w:val="0"/>
        <w:sz w:val="28"/>
        <w:szCs w:val="28"/>
        <w:u w:color="3A3A3A"/>
      </w:rPr>
    </w:lvl>
    <w:lvl w:ilvl="7">
      <w:start w:val="1"/>
      <w:numFmt w:val="lowerLetter"/>
      <w:lvlText w:val="%8."/>
      <w:lvlJc w:val="left"/>
      <w:pPr>
        <w:tabs>
          <w:tab w:val="num" w:pos="5820"/>
        </w:tabs>
        <w:ind w:left="5820" w:hanging="420"/>
      </w:pPr>
      <w:rPr>
        <w:rFonts w:ascii="Arial" w:eastAsia="Arial" w:hAnsi="Arial" w:cs="Arial"/>
        <w:color w:val="3A3A3A"/>
        <w:position w:val="0"/>
        <w:sz w:val="28"/>
        <w:szCs w:val="28"/>
        <w:u w:color="3A3A3A"/>
      </w:rPr>
    </w:lvl>
    <w:lvl w:ilvl="8">
      <w:start w:val="1"/>
      <w:numFmt w:val="lowerRoman"/>
      <w:lvlText w:val="%9."/>
      <w:lvlJc w:val="left"/>
      <w:pPr>
        <w:tabs>
          <w:tab w:val="num" w:pos="6529"/>
        </w:tabs>
        <w:ind w:left="6529" w:hanging="345"/>
      </w:pPr>
      <w:rPr>
        <w:rFonts w:ascii="Arial" w:eastAsia="Arial" w:hAnsi="Arial" w:cs="Arial"/>
        <w:color w:val="3A3A3A"/>
        <w:position w:val="0"/>
        <w:sz w:val="28"/>
        <w:szCs w:val="28"/>
        <w:u w:color="3A3A3A"/>
      </w:rPr>
    </w:lvl>
  </w:abstractNum>
  <w:num w:numId="1">
    <w:abstractNumId w:val="3"/>
  </w:num>
  <w:num w:numId="2">
    <w:abstractNumId w:val="0"/>
  </w:num>
  <w:num w:numId="3">
    <w:abstractNumId w:val="1"/>
  </w:num>
  <w:num w:numId="4">
    <w:abstractNumId w:val="2"/>
  </w:num>
  <w:num w:numId="5">
    <w:abstractNumId w:val="7"/>
  </w:num>
  <w:num w:numId="6">
    <w:abstractNumId w:val="6"/>
  </w:num>
  <w:num w:numId="7">
    <w:abstractNumId w:val="18"/>
  </w:num>
  <w:num w:numId="8">
    <w:abstractNumId w:val="19"/>
  </w:num>
  <w:num w:numId="9">
    <w:abstractNumId w:val="13"/>
  </w:num>
  <w:num w:numId="10">
    <w:abstractNumId w:val="4"/>
  </w:num>
  <w:num w:numId="11">
    <w:abstractNumId w:val="5"/>
  </w:num>
  <w:num w:numId="12">
    <w:abstractNumId w:val="14"/>
  </w:num>
  <w:num w:numId="13">
    <w:abstractNumId w:val="16"/>
  </w:num>
  <w:num w:numId="14">
    <w:abstractNumId w:val="15"/>
  </w:num>
  <w:num w:numId="15">
    <w:abstractNumId w:val="9"/>
  </w:num>
  <w:num w:numId="16">
    <w:abstractNumId w:val="8"/>
  </w:num>
  <w:num w:numId="17">
    <w:abstractNumId w:val="17"/>
  </w:num>
  <w:num w:numId="18">
    <w:abstractNumId w:val="10"/>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BD5"/>
    <w:rsid w:val="0004379B"/>
    <w:rsid w:val="000A005F"/>
    <w:rsid w:val="0011596E"/>
    <w:rsid w:val="00115A25"/>
    <w:rsid w:val="00124FC7"/>
    <w:rsid w:val="00132BC7"/>
    <w:rsid w:val="00157CA2"/>
    <w:rsid w:val="001C1E15"/>
    <w:rsid w:val="001D7299"/>
    <w:rsid w:val="001E0D72"/>
    <w:rsid w:val="001F0FD3"/>
    <w:rsid w:val="00207BD5"/>
    <w:rsid w:val="00252F44"/>
    <w:rsid w:val="00260831"/>
    <w:rsid w:val="00282A98"/>
    <w:rsid w:val="00297054"/>
    <w:rsid w:val="002D756E"/>
    <w:rsid w:val="003261FA"/>
    <w:rsid w:val="00326A90"/>
    <w:rsid w:val="00333FF5"/>
    <w:rsid w:val="00342F9F"/>
    <w:rsid w:val="003A6B80"/>
    <w:rsid w:val="003B39CA"/>
    <w:rsid w:val="003F6D5D"/>
    <w:rsid w:val="00412D35"/>
    <w:rsid w:val="0041372D"/>
    <w:rsid w:val="004941FC"/>
    <w:rsid w:val="004B2A3A"/>
    <w:rsid w:val="004E314A"/>
    <w:rsid w:val="00513EB2"/>
    <w:rsid w:val="00524A60"/>
    <w:rsid w:val="00567112"/>
    <w:rsid w:val="005712C4"/>
    <w:rsid w:val="00581B66"/>
    <w:rsid w:val="00592DEB"/>
    <w:rsid w:val="005C07C1"/>
    <w:rsid w:val="005F5F13"/>
    <w:rsid w:val="00657668"/>
    <w:rsid w:val="006E7C7B"/>
    <w:rsid w:val="00700911"/>
    <w:rsid w:val="00792984"/>
    <w:rsid w:val="007B3E4D"/>
    <w:rsid w:val="007C5169"/>
    <w:rsid w:val="00804C75"/>
    <w:rsid w:val="00813C46"/>
    <w:rsid w:val="008145BF"/>
    <w:rsid w:val="00866702"/>
    <w:rsid w:val="008806BD"/>
    <w:rsid w:val="008D4D18"/>
    <w:rsid w:val="008E54C8"/>
    <w:rsid w:val="008F15BE"/>
    <w:rsid w:val="008F534E"/>
    <w:rsid w:val="00966C80"/>
    <w:rsid w:val="009766CB"/>
    <w:rsid w:val="009A4490"/>
    <w:rsid w:val="009C15C7"/>
    <w:rsid w:val="009F33B1"/>
    <w:rsid w:val="00A540B7"/>
    <w:rsid w:val="00A658D8"/>
    <w:rsid w:val="00A974E5"/>
    <w:rsid w:val="00AA2035"/>
    <w:rsid w:val="00AC6F38"/>
    <w:rsid w:val="00AE7246"/>
    <w:rsid w:val="00B24EC8"/>
    <w:rsid w:val="00B34A90"/>
    <w:rsid w:val="00B3572E"/>
    <w:rsid w:val="00B44E9E"/>
    <w:rsid w:val="00B71910"/>
    <w:rsid w:val="00B74F9B"/>
    <w:rsid w:val="00B927DE"/>
    <w:rsid w:val="00B94589"/>
    <w:rsid w:val="00C050E3"/>
    <w:rsid w:val="00C478E6"/>
    <w:rsid w:val="00C83847"/>
    <w:rsid w:val="00C90AEF"/>
    <w:rsid w:val="00CB6BA4"/>
    <w:rsid w:val="00CC72D3"/>
    <w:rsid w:val="00CD5BA0"/>
    <w:rsid w:val="00D50F84"/>
    <w:rsid w:val="00DA2791"/>
    <w:rsid w:val="00DA5D4E"/>
    <w:rsid w:val="00DA74D6"/>
    <w:rsid w:val="00E1627D"/>
    <w:rsid w:val="00E2096B"/>
    <w:rsid w:val="00E536B7"/>
    <w:rsid w:val="00EB5E1D"/>
    <w:rsid w:val="00EE2109"/>
    <w:rsid w:val="00F5214E"/>
    <w:rsid w:val="00FC13B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03071F"/>
  <w14:defaultImageDpi w14:val="300"/>
  <w15:docId w15:val="{225E6B2C-68E9-4623-A05C-269674E6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F9B"/>
    <w:rPr>
      <w:rFonts w:ascii="Times" w:eastAsia="Times" w:hAnsi="Times" w:cs="Times New Roman"/>
      <w:szCs w:val="20"/>
      <w:lang w:eastAsia="sv-SE"/>
    </w:rPr>
  </w:style>
  <w:style w:type="paragraph" w:styleId="Rubrik1">
    <w:name w:val="heading 1"/>
    <w:basedOn w:val="Normal"/>
    <w:next w:val="Normal"/>
    <w:link w:val="Rubrik1Char"/>
    <w:qFormat/>
    <w:rsid w:val="00B74F9B"/>
    <w:pPr>
      <w:keepNext/>
      <w:outlineLvl w:val="0"/>
    </w:pPr>
    <w:rPr>
      <w:b/>
    </w:rPr>
  </w:style>
  <w:style w:type="paragraph" w:styleId="Rubrik2">
    <w:name w:val="heading 2"/>
    <w:basedOn w:val="Normal"/>
    <w:next w:val="Normal"/>
    <w:link w:val="Rubrik2Char"/>
    <w:qFormat/>
    <w:rsid w:val="00B74F9B"/>
    <w:pPr>
      <w:keepNext/>
      <w:spacing w:before="240" w:after="60"/>
      <w:outlineLvl w:val="1"/>
    </w:pPr>
    <w:rPr>
      <w:rFonts w:ascii="Arial" w:hAnsi="Arial"/>
      <w:b/>
      <w:i/>
      <w:sz w:val="28"/>
      <w:szCs w:val="28"/>
    </w:rPr>
  </w:style>
  <w:style w:type="paragraph" w:styleId="Rubrik4">
    <w:name w:val="heading 4"/>
    <w:basedOn w:val="Normal"/>
    <w:next w:val="Normal"/>
    <w:link w:val="Rubrik4Char"/>
    <w:qFormat/>
    <w:rsid w:val="00B74F9B"/>
    <w:pPr>
      <w:keepNext/>
      <w:ind w:right="2636"/>
      <w:outlineLvl w:val="3"/>
    </w:pPr>
    <w:rPr>
      <w:rFonts w:ascii="Arial" w:hAnsi="Arial"/>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B6BA4"/>
    <w:pPr>
      <w:tabs>
        <w:tab w:val="center" w:pos="4153"/>
        <w:tab w:val="right" w:pos="8306"/>
      </w:tabs>
    </w:pPr>
  </w:style>
  <w:style w:type="character" w:customStyle="1" w:styleId="SidhuvudChar">
    <w:name w:val="Sidhuvud Char"/>
    <w:basedOn w:val="Standardstycketeckensnitt"/>
    <w:link w:val="Sidhuvud"/>
    <w:uiPriority w:val="99"/>
    <w:rsid w:val="00CB6BA4"/>
  </w:style>
  <w:style w:type="paragraph" w:styleId="Sidfot">
    <w:name w:val="footer"/>
    <w:basedOn w:val="Normal"/>
    <w:link w:val="SidfotChar"/>
    <w:uiPriority w:val="99"/>
    <w:unhideWhenUsed/>
    <w:rsid w:val="00CB6BA4"/>
    <w:pPr>
      <w:tabs>
        <w:tab w:val="center" w:pos="4153"/>
        <w:tab w:val="right" w:pos="8306"/>
      </w:tabs>
    </w:pPr>
  </w:style>
  <w:style w:type="character" w:customStyle="1" w:styleId="SidfotChar">
    <w:name w:val="Sidfot Char"/>
    <w:basedOn w:val="Standardstycketeckensnitt"/>
    <w:link w:val="Sidfot"/>
    <w:uiPriority w:val="99"/>
    <w:rsid w:val="00CB6BA4"/>
  </w:style>
  <w:style w:type="paragraph" w:styleId="Ballongtext">
    <w:name w:val="Balloon Text"/>
    <w:basedOn w:val="Normal"/>
    <w:link w:val="BallongtextChar"/>
    <w:uiPriority w:val="99"/>
    <w:semiHidden/>
    <w:unhideWhenUsed/>
    <w:rsid w:val="00CB6BA4"/>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B6BA4"/>
    <w:rPr>
      <w:rFonts w:ascii="Lucida Grande" w:hAnsi="Lucida Grande" w:cs="Lucida Grande"/>
      <w:sz w:val="18"/>
      <w:szCs w:val="18"/>
    </w:rPr>
  </w:style>
  <w:style w:type="character" w:customStyle="1" w:styleId="Rubrik1Char">
    <w:name w:val="Rubrik 1 Char"/>
    <w:basedOn w:val="Standardstycketeckensnitt"/>
    <w:link w:val="Rubrik1"/>
    <w:rsid w:val="00B74F9B"/>
    <w:rPr>
      <w:rFonts w:ascii="Times" w:eastAsia="Times" w:hAnsi="Times" w:cs="Times New Roman"/>
      <w:b/>
      <w:szCs w:val="20"/>
      <w:lang w:eastAsia="sv-SE"/>
    </w:rPr>
  </w:style>
  <w:style w:type="character" w:customStyle="1" w:styleId="Rubrik2Char">
    <w:name w:val="Rubrik 2 Char"/>
    <w:basedOn w:val="Standardstycketeckensnitt"/>
    <w:link w:val="Rubrik2"/>
    <w:rsid w:val="00B74F9B"/>
    <w:rPr>
      <w:rFonts w:ascii="Arial" w:eastAsia="Times" w:hAnsi="Arial" w:cs="Times New Roman"/>
      <w:b/>
      <w:i/>
      <w:sz w:val="28"/>
      <w:szCs w:val="28"/>
      <w:lang w:eastAsia="sv-SE"/>
    </w:rPr>
  </w:style>
  <w:style w:type="character" w:customStyle="1" w:styleId="Rubrik4Char">
    <w:name w:val="Rubrik 4 Char"/>
    <w:basedOn w:val="Standardstycketeckensnitt"/>
    <w:link w:val="Rubrik4"/>
    <w:rsid w:val="00B74F9B"/>
    <w:rPr>
      <w:rFonts w:ascii="Arial" w:eastAsia="Times" w:hAnsi="Arial" w:cs="Times New Roman"/>
      <w:b/>
      <w:sz w:val="20"/>
      <w:szCs w:val="20"/>
      <w:lang w:eastAsia="sv-SE"/>
    </w:rPr>
  </w:style>
  <w:style w:type="paragraph" w:styleId="Brdtext">
    <w:name w:val="Body Text"/>
    <w:basedOn w:val="Normal"/>
    <w:link w:val="BrdtextChar"/>
    <w:rsid w:val="00B74F9B"/>
    <w:rPr>
      <w:sz w:val="16"/>
    </w:rPr>
  </w:style>
  <w:style w:type="character" w:customStyle="1" w:styleId="BrdtextChar">
    <w:name w:val="Brödtext Char"/>
    <w:basedOn w:val="Standardstycketeckensnitt"/>
    <w:link w:val="Brdtext"/>
    <w:rsid w:val="00B74F9B"/>
    <w:rPr>
      <w:rFonts w:ascii="Times" w:eastAsia="Times" w:hAnsi="Times" w:cs="Times New Roman"/>
      <w:sz w:val="16"/>
      <w:szCs w:val="20"/>
      <w:lang w:eastAsia="sv-SE"/>
    </w:rPr>
  </w:style>
  <w:style w:type="paragraph" w:styleId="Brdtext2">
    <w:name w:val="Body Text 2"/>
    <w:basedOn w:val="Normal"/>
    <w:link w:val="Brdtext2Char"/>
    <w:rsid w:val="00B74F9B"/>
    <w:pPr>
      <w:ind w:right="2069"/>
    </w:pPr>
    <w:rPr>
      <w:sz w:val="20"/>
    </w:rPr>
  </w:style>
  <w:style w:type="character" w:customStyle="1" w:styleId="Brdtext2Char">
    <w:name w:val="Brödtext 2 Char"/>
    <w:basedOn w:val="Standardstycketeckensnitt"/>
    <w:link w:val="Brdtext2"/>
    <w:rsid w:val="00B74F9B"/>
    <w:rPr>
      <w:rFonts w:ascii="Times" w:eastAsia="Times" w:hAnsi="Times" w:cs="Times New Roman"/>
      <w:sz w:val="20"/>
      <w:szCs w:val="20"/>
      <w:lang w:eastAsia="sv-SE"/>
    </w:rPr>
  </w:style>
  <w:style w:type="paragraph" w:styleId="Brdtext3">
    <w:name w:val="Body Text 3"/>
    <w:basedOn w:val="Normal"/>
    <w:link w:val="Brdtext3Char"/>
    <w:rsid w:val="00B74F9B"/>
    <w:pPr>
      <w:ind w:right="2069"/>
    </w:pPr>
    <w:rPr>
      <w:b/>
    </w:rPr>
  </w:style>
  <w:style w:type="character" w:customStyle="1" w:styleId="Brdtext3Char">
    <w:name w:val="Brödtext 3 Char"/>
    <w:basedOn w:val="Standardstycketeckensnitt"/>
    <w:link w:val="Brdtext3"/>
    <w:rsid w:val="00B74F9B"/>
    <w:rPr>
      <w:rFonts w:ascii="Times" w:eastAsia="Times" w:hAnsi="Times" w:cs="Times New Roman"/>
      <w:b/>
      <w:szCs w:val="20"/>
      <w:lang w:eastAsia="sv-SE"/>
    </w:rPr>
  </w:style>
  <w:style w:type="paragraph" w:customStyle="1" w:styleId="Default">
    <w:name w:val="Default"/>
    <w:rsid w:val="00B74F9B"/>
    <w:pPr>
      <w:widowControl w:val="0"/>
      <w:autoSpaceDE w:val="0"/>
      <w:autoSpaceDN w:val="0"/>
      <w:adjustRightInd w:val="0"/>
    </w:pPr>
    <w:rPr>
      <w:rFonts w:ascii="Times New Roman" w:eastAsia="Times New Roman" w:hAnsi="Times New Roman" w:cs="Times New Roman"/>
      <w:color w:val="000000"/>
      <w:lang w:val="en-US"/>
    </w:rPr>
  </w:style>
  <w:style w:type="paragraph" w:styleId="Liststycke">
    <w:name w:val="List Paragraph"/>
    <w:basedOn w:val="Normal"/>
    <w:uiPriority w:val="34"/>
    <w:qFormat/>
    <w:rsid w:val="001F0FD3"/>
    <w:pPr>
      <w:ind w:left="720"/>
      <w:contextualSpacing/>
    </w:pPr>
  </w:style>
  <w:style w:type="paragraph" w:customStyle="1" w:styleId="Brdtext1">
    <w:name w:val="Brödtext1"/>
    <w:rsid w:val="0041372D"/>
    <w:pPr>
      <w:pBdr>
        <w:top w:val="nil"/>
        <w:left w:val="nil"/>
        <w:bottom w:val="nil"/>
        <w:right w:val="nil"/>
        <w:between w:val="nil"/>
        <w:bar w:val="nil"/>
      </w:pBdr>
    </w:pPr>
    <w:rPr>
      <w:rFonts w:ascii="Cambria" w:eastAsia="Cambria" w:hAnsi="Cambria" w:cs="Cambria"/>
      <w:color w:val="000000"/>
      <w:u w:color="000000"/>
      <w:bdr w:val="nil"/>
      <w:lang w:val="da-DK"/>
    </w:rPr>
  </w:style>
  <w:style w:type="numbering" w:customStyle="1" w:styleId="List0">
    <w:name w:val="List 0"/>
    <w:basedOn w:val="Ingenlista"/>
    <w:rsid w:val="0041372D"/>
    <w:pPr>
      <w:numPr>
        <w:numId w:val="8"/>
      </w:numPr>
    </w:pPr>
  </w:style>
  <w:style w:type="paragraph" w:styleId="Normalwebb">
    <w:name w:val="Normal (Web)"/>
    <w:basedOn w:val="Normal"/>
    <w:uiPriority w:val="99"/>
    <w:semiHidden/>
    <w:unhideWhenUsed/>
    <w:rsid w:val="0041372D"/>
    <w:pPr>
      <w:spacing w:before="100" w:beforeAutospacing="1" w:after="100" w:afterAutospacing="1"/>
    </w:pPr>
    <w:rPr>
      <w:rFonts w:eastAsiaTheme="minorEastAsia"/>
      <w:sz w:val="20"/>
      <w:lang w:val="en-US" w:eastAsia="en-US"/>
    </w:rPr>
  </w:style>
  <w:style w:type="paragraph" w:styleId="Ingetavstnd">
    <w:name w:val="No Spacing"/>
    <w:uiPriority w:val="1"/>
    <w:qFormat/>
    <w:rsid w:val="00C478E6"/>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668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a\Downloads\2018-04-11_Dagordning_Sverigestyrels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2018-04-11_Dagordning_Sverigestyrelsen</Template>
  <TotalTime>3</TotalTime>
  <Pages>4</Pages>
  <Words>1186</Words>
  <Characters>6289</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Inspirate AB</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 Liffner</cp:lastModifiedBy>
  <cp:revision>2</cp:revision>
  <cp:lastPrinted>2018-06-25T12:21:00Z</cp:lastPrinted>
  <dcterms:created xsi:type="dcterms:W3CDTF">2020-10-26T08:50:00Z</dcterms:created>
  <dcterms:modified xsi:type="dcterms:W3CDTF">2020-10-26T08:50:00Z</dcterms:modified>
</cp:coreProperties>
</file>